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FDB0D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采购项目名称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  <w:t>实验台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</w:r>
    </w:p>
    <w:p w14:paraId="2ED2A6B4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7BF2EEA9" w14:textId="14070E0E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采购项目编号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 xml:space="preserve">     </w:t>
      </w:r>
      <w:r w:rsidRPr="00C84CDA">
        <w:rPr>
          <w:rFonts w:ascii="宋体" w:eastAsia="宋体" w:hAnsi="宋体" w:cs="宋体"/>
          <w:kern w:val="0"/>
          <w:sz w:val="24"/>
          <w:szCs w:val="24"/>
        </w:rPr>
        <w:t>号</w:t>
      </w:r>
    </w:p>
    <w:p w14:paraId="6BC77FB6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14A89776" w14:textId="0C3370CB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公告开始时间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</w:r>
    </w:p>
    <w:p w14:paraId="73F80061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31BAB49E" w14:textId="2C7AD06C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公告截止时间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</w:r>
    </w:p>
    <w:p w14:paraId="0A2BF3E2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1FA7C103" w14:textId="75D9866E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对外联系人</w:t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>：</w:t>
      </w:r>
      <w:r w:rsidR="00463776" w:rsidRPr="00463776">
        <w:rPr>
          <w:rFonts w:ascii="宋体" w:eastAsia="宋体" w:hAnsi="宋体" w:cs="宋体" w:hint="eastAsia"/>
          <w:kern w:val="0"/>
          <w:sz w:val="24"/>
          <w:szCs w:val="24"/>
        </w:rPr>
        <w:t>祁硕</w:t>
      </w:r>
    </w:p>
    <w:p w14:paraId="1564E77D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163681BC" w14:textId="60CE77AC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联系电话</w:t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>：</w:t>
      </w:r>
      <w:r w:rsidR="00E26FD0">
        <w:rPr>
          <w:rFonts w:ascii="宋体" w:eastAsia="宋体" w:hAnsi="宋体" w:cs="宋体" w:hint="eastAsia"/>
          <w:kern w:val="0"/>
          <w:sz w:val="24"/>
          <w:szCs w:val="24"/>
        </w:rPr>
        <w:t>62784702</w:t>
      </w:r>
    </w:p>
    <w:p w14:paraId="78C976B8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62AFE88A" w14:textId="16EA5926" w:rsidR="00C84CDA" w:rsidRPr="00C84CDA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6D92B92A" w14:textId="157C148F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签约时间要求</w:t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 xml:space="preserve">   </w:t>
      </w:r>
      <w:r w:rsidRPr="00C84CDA">
        <w:rPr>
          <w:rFonts w:ascii="宋体" w:eastAsia="宋体" w:hAnsi="宋体" w:cs="宋体"/>
          <w:kern w:val="0"/>
          <w:sz w:val="24"/>
          <w:szCs w:val="24"/>
        </w:rPr>
        <w:t>成交后</w:t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C84CDA">
        <w:rPr>
          <w:rFonts w:ascii="宋体" w:eastAsia="宋体" w:hAnsi="宋体" w:cs="宋体"/>
          <w:kern w:val="0"/>
          <w:sz w:val="24"/>
          <w:szCs w:val="24"/>
        </w:rPr>
        <w:t>个工作日内 (如不按时签订合同，采购单位有权取消或变更采购结果)</w:t>
      </w:r>
    </w:p>
    <w:p w14:paraId="2C08DD19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1178D97E" w14:textId="6B16C3B9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交货时间要求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  <w:t>签订合同后3个工作日内</w:t>
      </w:r>
    </w:p>
    <w:p w14:paraId="61D2794F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643C64B4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采购单位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  <w:t>清华大学</w:t>
      </w:r>
    </w:p>
    <w:p w14:paraId="6D31316A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7BF0347D" w14:textId="06F69E03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最高限价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  <w:t>￥ </w:t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>395</w:t>
      </w:r>
      <w:r w:rsidRPr="00C84CDA">
        <w:rPr>
          <w:rFonts w:ascii="宋体" w:eastAsia="宋体" w:hAnsi="宋体" w:cs="宋体"/>
          <w:kern w:val="0"/>
          <w:sz w:val="24"/>
          <w:szCs w:val="24"/>
        </w:rPr>
        <w:t>,000.00</w:t>
      </w:r>
    </w:p>
    <w:p w14:paraId="519B6867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491A9D37" w14:textId="32A62233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国内合同付款方式</w:t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>：货到付款100%</w:t>
      </w:r>
    </w:p>
    <w:p w14:paraId="428125B7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1D0E1FEC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交货地址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  <w:t>北京市清华大学</w:t>
      </w:r>
    </w:p>
    <w:p w14:paraId="1ABF1A07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72E22B55" w14:textId="30564667" w:rsidR="00D06169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供应</w:t>
      </w:r>
      <w:proofErr w:type="gramStart"/>
      <w:r w:rsidRPr="00C84CDA">
        <w:rPr>
          <w:rFonts w:ascii="宋体" w:eastAsia="宋体" w:hAnsi="宋体" w:cs="宋体"/>
          <w:kern w:val="0"/>
          <w:sz w:val="24"/>
          <w:szCs w:val="24"/>
        </w:rPr>
        <w:t>商特殊</w:t>
      </w:r>
      <w:proofErr w:type="gramEnd"/>
      <w:r w:rsidRPr="00C84CDA">
        <w:rPr>
          <w:rFonts w:ascii="宋体" w:eastAsia="宋体" w:hAnsi="宋体" w:cs="宋体"/>
          <w:kern w:val="0"/>
          <w:sz w:val="24"/>
          <w:szCs w:val="24"/>
        </w:rPr>
        <w:t>资质要求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</w:r>
      <w:r w:rsidRPr="00463776">
        <w:rPr>
          <w:rFonts w:ascii="宋体" w:eastAsia="宋体" w:hAnsi="宋体" w:cs="宋体"/>
          <w:kern w:val="0"/>
          <w:sz w:val="24"/>
          <w:szCs w:val="24"/>
        </w:rPr>
        <w:t>无</w:t>
      </w:r>
    </w:p>
    <w:p w14:paraId="01FB0610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03446AE9" w14:textId="38FEB398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C84CDA">
        <w:rPr>
          <w:rFonts w:ascii="宋体" w:eastAsia="宋体" w:hAnsi="宋体"/>
          <w:sz w:val="24"/>
          <w:szCs w:val="24"/>
        </w:rPr>
        <w:t>采购清单</w:t>
      </w:r>
    </w:p>
    <w:p w14:paraId="163F0DB0" w14:textId="77777777" w:rsidR="00C84CDA" w:rsidRPr="00C84CDA" w:rsidRDefault="00C84CDA" w:rsidP="00C84CDA">
      <w:pPr>
        <w:widowControl/>
        <w:jc w:val="left"/>
        <w:rPr>
          <w:rFonts w:ascii="宋体" w:eastAsia="宋体" w:hAnsi="宋体" w:hint="eastAsia"/>
          <w:sz w:val="24"/>
          <w:szCs w:val="24"/>
        </w:rPr>
      </w:pPr>
    </w:p>
    <w:p w14:paraId="72C61E2B" w14:textId="6E87FDA3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C84CDA">
        <w:rPr>
          <w:rFonts w:ascii="宋体" w:eastAsia="宋体" w:hAnsi="宋体"/>
          <w:sz w:val="24"/>
          <w:szCs w:val="24"/>
        </w:rPr>
        <w:t>物资名称</w:t>
      </w:r>
      <w:r w:rsidRPr="00463776">
        <w:rPr>
          <w:rFonts w:ascii="宋体" w:eastAsia="宋体" w:hAnsi="宋体" w:hint="eastAsia"/>
          <w:sz w:val="24"/>
          <w:szCs w:val="24"/>
        </w:rPr>
        <w:t>：实验台</w:t>
      </w:r>
      <w:r w:rsidRPr="00C84CDA">
        <w:rPr>
          <w:rFonts w:ascii="宋体" w:eastAsia="宋体" w:hAnsi="宋体"/>
          <w:sz w:val="24"/>
          <w:szCs w:val="24"/>
        </w:rPr>
        <w:tab/>
        <w:t>采购数量</w:t>
      </w:r>
      <w:r w:rsidRPr="00463776">
        <w:rPr>
          <w:rFonts w:ascii="宋体" w:eastAsia="宋体" w:hAnsi="宋体" w:hint="eastAsia"/>
          <w:sz w:val="24"/>
          <w:szCs w:val="24"/>
        </w:rPr>
        <w:t xml:space="preserve">：100    </w:t>
      </w:r>
      <w:r w:rsidRPr="00C84CDA">
        <w:rPr>
          <w:rFonts w:ascii="宋体" w:eastAsia="宋体" w:hAnsi="宋体"/>
          <w:sz w:val="24"/>
          <w:szCs w:val="24"/>
        </w:rPr>
        <w:t>计量单位</w:t>
      </w:r>
      <w:r w:rsidRPr="00463776">
        <w:rPr>
          <w:rFonts w:ascii="宋体" w:eastAsia="宋体" w:hAnsi="宋体" w:hint="eastAsia"/>
          <w:sz w:val="24"/>
          <w:szCs w:val="24"/>
        </w:rPr>
        <w:t>：</w:t>
      </w:r>
      <w:r w:rsidRPr="00463776">
        <w:rPr>
          <w:rFonts w:ascii="宋体" w:eastAsia="宋体" w:hAnsi="宋体" w:hint="eastAsia"/>
          <w:sz w:val="24"/>
          <w:szCs w:val="24"/>
        </w:rPr>
        <w:t>台</w:t>
      </w:r>
    </w:p>
    <w:p w14:paraId="76CB601E" w14:textId="77777777" w:rsidR="00C84CDA" w:rsidRPr="00C84CDA" w:rsidRDefault="00C84CDA" w:rsidP="00C84CDA">
      <w:pPr>
        <w:widowControl/>
        <w:jc w:val="left"/>
        <w:rPr>
          <w:rFonts w:ascii="宋体" w:eastAsia="宋体" w:hAnsi="宋体" w:hint="eastAsia"/>
          <w:sz w:val="24"/>
          <w:szCs w:val="24"/>
        </w:rPr>
      </w:pPr>
    </w:p>
    <w:p w14:paraId="1814FE23" w14:textId="72B8C3FB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C84CDA">
        <w:rPr>
          <w:rFonts w:ascii="宋体" w:eastAsia="宋体" w:hAnsi="宋体"/>
          <w:sz w:val="24"/>
          <w:szCs w:val="24"/>
        </w:rPr>
        <w:t>单价</w:t>
      </w:r>
      <w:r w:rsidRPr="00C84CDA">
        <w:rPr>
          <w:rFonts w:ascii="宋体" w:eastAsia="宋体" w:hAnsi="宋体"/>
          <w:sz w:val="24"/>
          <w:szCs w:val="24"/>
        </w:rPr>
        <w:tab/>
        <w:t>￥ </w:t>
      </w:r>
      <w:r w:rsidRPr="00463776">
        <w:rPr>
          <w:rFonts w:ascii="宋体" w:eastAsia="宋体" w:hAnsi="宋体" w:hint="eastAsia"/>
          <w:sz w:val="24"/>
          <w:szCs w:val="24"/>
        </w:rPr>
        <w:t>3950</w:t>
      </w:r>
      <w:r w:rsidRPr="00C84CDA">
        <w:rPr>
          <w:rFonts w:ascii="宋体" w:eastAsia="宋体" w:hAnsi="宋体"/>
          <w:sz w:val="24"/>
          <w:szCs w:val="24"/>
        </w:rPr>
        <w:t>.00</w:t>
      </w:r>
    </w:p>
    <w:p w14:paraId="7356FF70" w14:textId="77777777" w:rsidR="00C84CDA" w:rsidRPr="00C84CDA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</w:p>
    <w:p w14:paraId="61B10EA2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/>
          <w:sz w:val="24"/>
          <w:szCs w:val="24"/>
        </w:rPr>
        <w:t>技术参数及配置要求</w:t>
      </w:r>
      <w:r w:rsidRPr="00463776">
        <w:rPr>
          <w:rFonts w:ascii="宋体" w:eastAsia="宋体" w:hAnsi="宋体" w:hint="eastAsia"/>
          <w:sz w:val="24"/>
          <w:szCs w:val="24"/>
        </w:rPr>
        <w:t>：</w:t>
      </w:r>
    </w:p>
    <w:p w14:paraId="6E1BB4F1" w14:textId="02FC480B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实验</w:t>
      </w:r>
      <w:proofErr w:type="gramStart"/>
      <w:r w:rsidRPr="00463776">
        <w:rPr>
          <w:rFonts w:ascii="宋体" w:eastAsia="宋体" w:hAnsi="宋体" w:hint="eastAsia"/>
          <w:sz w:val="24"/>
          <w:szCs w:val="24"/>
        </w:rPr>
        <w:t>台整体</w:t>
      </w:r>
      <w:proofErr w:type="gramEnd"/>
      <w:r w:rsidRPr="00463776">
        <w:rPr>
          <w:rFonts w:ascii="宋体" w:eastAsia="宋体" w:hAnsi="宋体" w:hint="eastAsia"/>
          <w:sz w:val="24"/>
          <w:szCs w:val="24"/>
        </w:rPr>
        <w:t>尺寸：1100（长）*820（宽）*1160（高）mm，细参数如下：</w:t>
      </w:r>
    </w:p>
    <w:p w14:paraId="3CF8C285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1、实木（橡木）表面喷涂UV木器漆；</w:t>
      </w:r>
    </w:p>
    <w:p w14:paraId="1636213A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2、桌面（上）1100X360X380X22（mm）；</w:t>
      </w:r>
    </w:p>
    <w:p w14:paraId="253D024A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3、桌面（下）1100X820X52X22(mm)；</w:t>
      </w:r>
    </w:p>
    <w:p w14:paraId="45B30EB0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4、抽屉382X388X118X22；</w:t>
      </w:r>
    </w:p>
    <w:p w14:paraId="2AA0B660" w14:textId="131B038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5、</w:t>
      </w:r>
      <w:proofErr w:type="gramStart"/>
      <w:r w:rsidRPr="00463776">
        <w:rPr>
          <w:rFonts w:ascii="宋体" w:eastAsia="宋体" w:hAnsi="宋体" w:hint="eastAsia"/>
          <w:sz w:val="24"/>
          <w:szCs w:val="24"/>
        </w:rPr>
        <w:t>键盘抽</w:t>
      </w:r>
      <w:r w:rsidR="00496966" w:rsidRPr="00463776">
        <w:rPr>
          <w:rFonts w:ascii="宋体" w:eastAsia="宋体" w:hAnsi="宋体" w:hint="eastAsia"/>
          <w:sz w:val="24"/>
          <w:szCs w:val="24"/>
        </w:rPr>
        <w:t>板</w:t>
      </w:r>
      <w:proofErr w:type="gramEnd"/>
      <w:r w:rsidRPr="00463776">
        <w:rPr>
          <w:rFonts w:ascii="宋体" w:eastAsia="宋体" w:hAnsi="宋体" w:hint="eastAsia"/>
          <w:sz w:val="24"/>
          <w:szCs w:val="24"/>
        </w:rPr>
        <w:t>711X374X50X22；</w:t>
      </w:r>
    </w:p>
    <w:p w14:paraId="67094115" w14:textId="0F1CBED0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6、</w:t>
      </w:r>
      <w:proofErr w:type="gramStart"/>
      <w:r w:rsidRPr="00463776">
        <w:rPr>
          <w:rFonts w:ascii="宋体" w:eastAsia="宋体" w:hAnsi="宋体" w:hint="eastAsia"/>
          <w:sz w:val="24"/>
          <w:szCs w:val="24"/>
        </w:rPr>
        <w:t>铝欧标</w:t>
      </w:r>
      <w:proofErr w:type="gramEnd"/>
      <w:r w:rsidRPr="00463776">
        <w:rPr>
          <w:rFonts w:ascii="宋体" w:eastAsia="宋体" w:hAnsi="宋体" w:hint="eastAsia"/>
          <w:sz w:val="24"/>
          <w:szCs w:val="24"/>
        </w:rPr>
        <w:t>3090E（银白）</w:t>
      </w:r>
      <w:proofErr w:type="gramStart"/>
      <w:r w:rsidRPr="00463776">
        <w:rPr>
          <w:rFonts w:ascii="宋体" w:eastAsia="宋体" w:hAnsi="宋体" w:hint="eastAsia"/>
          <w:sz w:val="24"/>
          <w:szCs w:val="24"/>
        </w:rPr>
        <w:t>30X30X</w:t>
      </w:r>
      <w:proofErr w:type="gramEnd"/>
      <w:r w:rsidRPr="00463776">
        <w:rPr>
          <w:rFonts w:ascii="宋体" w:eastAsia="宋体" w:hAnsi="宋体" w:hint="eastAsia"/>
          <w:sz w:val="24"/>
          <w:szCs w:val="24"/>
        </w:rPr>
        <w:t>2X810（mm）</w:t>
      </w:r>
      <w:r w:rsidRPr="00463776">
        <w:rPr>
          <w:rFonts w:ascii="宋体" w:eastAsia="宋体" w:hAnsi="宋体" w:hint="eastAsia"/>
          <w:sz w:val="24"/>
          <w:szCs w:val="24"/>
        </w:rPr>
        <w:t>；</w:t>
      </w:r>
    </w:p>
    <w:p w14:paraId="576DA598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7、</w:t>
      </w:r>
      <w:proofErr w:type="gramStart"/>
      <w:r w:rsidRPr="00463776">
        <w:rPr>
          <w:rFonts w:ascii="宋体" w:eastAsia="宋体" w:hAnsi="宋体" w:hint="eastAsia"/>
          <w:sz w:val="24"/>
          <w:szCs w:val="24"/>
        </w:rPr>
        <w:t>铝欧标</w:t>
      </w:r>
      <w:proofErr w:type="gramEnd"/>
      <w:r w:rsidRPr="00463776">
        <w:rPr>
          <w:rFonts w:ascii="宋体" w:eastAsia="宋体" w:hAnsi="宋体" w:hint="eastAsia"/>
          <w:sz w:val="24"/>
          <w:szCs w:val="24"/>
        </w:rPr>
        <w:t>3030EA（银白）</w:t>
      </w:r>
      <w:proofErr w:type="gramStart"/>
      <w:r w:rsidRPr="00463776">
        <w:rPr>
          <w:rFonts w:ascii="宋体" w:eastAsia="宋体" w:hAnsi="宋体" w:hint="eastAsia"/>
          <w:sz w:val="24"/>
          <w:szCs w:val="24"/>
        </w:rPr>
        <w:t>30X30X</w:t>
      </w:r>
      <w:proofErr w:type="gramEnd"/>
      <w:r w:rsidRPr="00463776">
        <w:rPr>
          <w:rFonts w:ascii="宋体" w:eastAsia="宋体" w:hAnsi="宋体" w:hint="eastAsia"/>
          <w:sz w:val="24"/>
          <w:szCs w:val="24"/>
        </w:rPr>
        <w:t>2X1030（mm）（4件/台）；</w:t>
      </w:r>
    </w:p>
    <w:p w14:paraId="749D11CF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8、</w:t>
      </w:r>
      <w:proofErr w:type="gramStart"/>
      <w:r w:rsidRPr="00463776">
        <w:rPr>
          <w:rFonts w:ascii="宋体" w:eastAsia="宋体" w:hAnsi="宋体" w:hint="eastAsia"/>
          <w:sz w:val="24"/>
          <w:szCs w:val="24"/>
        </w:rPr>
        <w:t>铝欧标</w:t>
      </w:r>
      <w:proofErr w:type="gramEnd"/>
      <w:r w:rsidRPr="00463776">
        <w:rPr>
          <w:rFonts w:ascii="宋体" w:eastAsia="宋体" w:hAnsi="宋体" w:hint="eastAsia"/>
          <w:sz w:val="24"/>
          <w:szCs w:val="24"/>
        </w:rPr>
        <w:t>3030角码</w:t>
      </w:r>
      <w:proofErr w:type="gramStart"/>
      <w:r w:rsidRPr="00463776">
        <w:rPr>
          <w:rFonts w:ascii="宋体" w:eastAsia="宋体" w:hAnsi="宋体" w:hint="eastAsia"/>
          <w:sz w:val="24"/>
          <w:szCs w:val="24"/>
        </w:rPr>
        <w:t>30X30X</w:t>
      </w:r>
      <w:proofErr w:type="gramEnd"/>
      <w:r w:rsidRPr="00463776">
        <w:rPr>
          <w:rFonts w:ascii="宋体" w:eastAsia="宋体" w:hAnsi="宋体" w:hint="eastAsia"/>
          <w:sz w:val="24"/>
          <w:szCs w:val="24"/>
        </w:rPr>
        <w:t>4（mm）（5件/台）；</w:t>
      </w:r>
    </w:p>
    <w:p w14:paraId="326D5C92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lastRenderedPageBreak/>
        <w:t>9、</w:t>
      </w:r>
      <w:proofErr w:type="gramStart"/>
      <w:r w:rsidRPr="00463776">
        <w:rPr>
          <w:rFonts w:ascii="宋体" w:eastAsia="宋体" w:hAnsi="宋体" w:hint="eastAsia"/>
          <w:sz w:val="24"/>
          <w:szCs w:val="24"/>
        </w:rPr>
        <w:t>铝欧标</w:t>
      </w:r>
      <w:proofErr w:type="gramEnd"/>
      <w:r w:rsidRPr="00463776">
        <w:rPr>
          <w:rFonts w:ascii="宋体" w:eastAsia="宋体" w:hAnsi="宋体" w:hint="eastAsia"/>
          <w:sz w:val="24"/>
          <w:szCs w:val="24"/>
        </w:rPr>
        <w:t>3030角码</w:t>
      </w:r>
      <w:proofErr w:type="gramStart"/>
      <w:r w:rsidRPr="00463776">
        <w:rPr>
          <w:rFonts w:ascii="宋体" w:eastAsia="宋体" w:hAnsi="宋体" w:hint="eastAsia"/>
          <w:sz w:val="24"/>
          <w:szCs w:val="24"/>
        </w:rPr>
        <w:t>30X30X</w:t>
      </w:r>
      <w:proofErr w:type="gramEnd"/>
      <w:r w:rsidRPr="00463776">
        <w:rPr>
          <w:rFonts w:ascii="宋体" w:eastAsia="宋体" w:hAnsi="宋体" w:hint="eastAsia"/>
          <w:sz w:val="24"/>
          <w:szCs w:val="24"/>
        </w:rPr>
        <w:t>4（mm）（4件/台）；</w:t>
      </w:r>
    </w:p>
    <w:p w14:paraId="129F6C0D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10、304不锈钢侧板620X650X1.5（mm）；</w:t>
      </w:r>
    </w:p>
    <w:p w14:paraId="00464379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11、304不锈钢背板1028X310X1.5（mm）；</w:t>
      </w:r>
    </w:p>
    <w:p w14:paraId="1C87D063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12、304不锈钢走线槽1028X50X1.5（mm）；</w:t>
      </w:r>
    </w:p>
    <w:p w14:paraId="6997C854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13、食品级环保磨砂水晶板台布800X1100X3（mm）；</w:t>
      </w:r>
    </w:p>
    <w:p w14:paraId="6A6CF9FA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14、不锈钢阻尼滑轨14寸；</w:t>
      </w:r>
    </w:p>
    <w:p w14:paraId="41131AA6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15、公牛PDU插排八位；</w:t>
      </w:r>
    </w:p>
    <w:p w14:paraId="2AD64AA1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16、公牛五孔插座（二位）十孔；</w:t>
      </w:r>
    </w:p>
    <w:p w14:paraId="01471709" w14:textId="77777777" w:rsidR="00C84CDA" w:rsidRPr="00463776" w:rsidRDefault="00C84CDA" w:rsidP="00C84CDA">
      <w:pPr>
        <w:widowControl/>
        <w:jc w:val="left"/>
        <w:rPr>
          <w:rFonts w:ascii="宋体" w:eastAsia="宋体" w:hAnsi="宋体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17、</w:t>
      </w:r>
      <w:proofErr w:type="gramStart"/>
      <w:r w:rsidRPr="00463776">
        <w:rPr>
          <w:rFonts w:ascii="宋体" w:eastAsia="宋体" w:hAnsi="宋体" w:hint="eastAsia"/>
          <w:sz w:val="24"/>
          <w:szCs w:val="24"/>
        </w:rPr>
        <w:t>铝欧标</w:t>
      </w:r>
      <w:proofErr w:type="gramEnd"/>
      <w:r w:rsidRPr="00463776">
        <w:rPr>
          <w:rFonts w:ascii="宋体" w:eastAsia="宋体" w:hAnsi="宋体" w:hint="eastAsia"/>
          <w:sz w:val="24"/>
          <w:szCs w:val="24"/>
        </w:rPr>
        <w:t>3030角码</w:t>
      </w:r>
      <w:proofErr w:type="gramStart"/>
      <w:r w:rsidRPr="00463776">
        <w:rPr>
          <w:rFonts w:ascii="宋体" w:eastAsia="宋体" w:hAnsi="宋体" w:hint="eastAsia"/>
          <w:sz w:val="24"/>
          <w:szCs w:val="24"/>
        </w:rPr>
        <w:t>30X30X</w:t>
      </w:r>
      <w:proofErr w:type="gramEnd"/>
      <w:r w:rsidRPr="00463776">
        <w:rPr>
          <w:rFonts w:ascii="宋体" w:eastAsia="宋体" w:hAnsi="宋体" w:hint="eastAsia"/>
          <w:sz w:val="24"/>
          <w:szCs w:val="24"/>
        </w:rPr>
        <w:t>4（mm）（30套/台）；</w:t>
      </w:r>
    </w:p>
    <w:p w14:paraId="0ADADC06" w14:textId="79F9DAAD" w:rsidR="00C84CDA" w:rsidRPr="00463776" w:rsidRDefault="00C84CDA" w:rsidP="00C84CDA">
      <w:pPr>
        <w:widowControl/>
        <w:jc w:val="left"/>
        <w:rPr>
          <w:rFonts w:ascii="宋体" w:eastAsia="宋体" w:hAnsi="宋体" w:hint="eastAsia"/>
          <w:sz w:val="24"/>
          <w:szCs w:val="24"/>
        </w:rPr>
      </w:pPr>
      <w:r w:rsidRPr="00463776">
        <w:rPr>
          <w:rFonts w:ascii="宋体" w:eastAsia="宋体" w:hAnsi="宋体" w:hint="eastAsia"/>
          <w:sz w:val="24"/>
          <w:szCs w:val="24"/>
        </w:rPr>
        <w:t>18、铝3030木板连接件（6套/台）</w:t>
      </w:r>
    </w:p>
    <w:sectPr w:rsidR="00C84CDA" w:rsidRPr="004637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DA"/>
    <w:rsid w:val="001C3C5B"/>
    <w:rsid w:val="00463776"/>
    <w:rsid w:val="00496966"/>
    <w:rsid w:val="00926B86"/>
    <w:rsid w:val="00C84CDA"/>
    <w:rsid w:val="00D06169"/>
    <w:rsid w:val="00E26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FDBC"/>
  <w15:chartTrackingRefBased/>
  <w15:docId w15:val="{F73C2B66-59B3-4386-BE46-860593B9F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84CD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4C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4CD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4CDA"/>
    <w:pPr>
      <w:keepNext/>
      <w:keepLines/>
      <w:spacing w:before="80" w:after="40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4CDA"/>
    <w:pPr>
      <w:keepNext/>
      <w:keepLines/>
      <w:spacing w:before="80" w:after="40"/>
      <w:outlineLvl w:val="4"/>
    </w:pPr>
    <w:rPr>
      <w:rFonts w:cstheme="majorBidi"/>
      <w:color w:val="2E74B5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4CDA"/>
    <w:pPr>
      <w:keepNext/>
      <w:keepLines/>
      <w:spacing w:before="40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4CD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4CD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4CD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84CDA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84CD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84C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84CDA"/>
    <w:rPr>
      <w:rFonts w:cstheme="majorBidi"/>
      <w:color w:val="2E74B5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84CDA"/>
    <w:rPr>
      <w:rFonts w:cstheme="majorBidi"/>
      <w:color w:val="2E74B5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84CDA"/>
    <w:rPr>
      <w:rFonts w:cstheme="majorBidi"/>
      <w:b/>
      <w:bCs/>
      <w:color w:val="2E74B5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84CD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84CD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84CD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84CD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84C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4CD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84CD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84C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84CD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84CD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84CDA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84CD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84CDA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C84CD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2025-12-02T01:18:00Z</dcterms:created>
  <dcterms:modified xsi:type="dcterms:W3CDTF">2025-12-02T01:33:00Z</dcterms:modified>
</cp:coreProperties>
</file>