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93E" w:rsidRDefault="009A3E77" w:rsidP="009A3E77">
      <w:pPr>
        <w:jc w:val="center"/>
        <w:rPr>
          <w:rFonts w:ascii="宋体" w:eastAsia="宋体" w:hAnsi="宋体" w:cs="宋体"/>
          <w:sz w:val="32"/>
          <w:szCs w:val="32"/>
        </w:rPr>
      </w:pPr>
      <w:r w:rsidRPr="009A3E77">
        <w:rPr>
          <w:rFonts w:ascii="宋体" w:eastAsia="宋体" w:hAnsi="宋体" w:cs="宋体" w:hint="eastAsia"/>
          <w:sz w:val="32"/>
          <w:szCs w:val="32"/>
        </w:rPr>
        <w:t>热线风速仪探头</w:t>
      </w:r>
      <w:r w:rsidR="003F093E" w:rsidRPr="009A3E77">
        <w:rPr>
          <w:rFonts w:ascii="宋体" w:eastAsia="宋体" w:hAnsi="宋体" w:cs="宋体" w:hint="eastAsia"/>
          <w:sz w:val="32"/>
          <w:szCs w:val="32"/>
        </w:rPr>
        <w:t>技术</w:t>
      </w:r>
      <w:r>
        <w:rPr>
          <w:rFonts w:ascii="宋体" w:eastAsia="宋体" w:hAnsi="宋体" w:cs="宋体" w:hint="eastAsia"/>
          <w:sz w:val="32"/>
          <w:szCs w:val="32"/>
        </w:rPr>
        <w:t>指标</w:t>
      </w:r>
      <w:r w:rsidR="003F093E" w:rsidRPr="009A3E77">
        <w:rPr>
          <w:rFonts w:ascii="宋体" w:eastAsia="宋体" w:hAnsi="宋体" w:cs="宋体" w:hint="eastAsia"/>
          <w:sz w:val="32"/>
          <w:szCs w:val="32"/>
        </w:rPr>
        <w:t>要求：</w:t>
      </w:r>
    </w:p>
    <w:p w:rsidR="009A3E77" w:rsidRDefault="009A3E77" w:rsidP="009A3E77">
      <w:pPr>
        <w:numPr>
          <w:ilvl w:val="0"/>
          <w:numId w:val="1"/>
        </w:numPr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 w:hint="eastAsia"/>
          <w:sz w:val="32"/>
          <w:szCs w:val="32"/>
        </w:rPr>
        <w:t>基本参数要求：</w:t>
      </w:r>
    </w:p>
    <w:p w:rsidR="00914270" w:rsidRDefault="00914270" w:rsidP="00914270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14270">
        <w:rPr>
          <w:rFonts w:ascii="仿宋_GB2312" w:eastAsia="仿宋_GB2312" w:hAnsi="Calibri" w:hint="eastAsia"/>
          <w:sz w:val="28"/>
          <w:szCs w:val="28"/>
        </w:rPr>
        <w:t>测量形式：在线式</w:t>
      </w:r>
    </w:p>
    <w:p w:rsidR="00914270" w:rsidRPr="009A3E77" w:rsidRDefault="00914270" w:rsidP="00914270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工作温度范围：</w:t>
      </w:r>
      <w:r w:rsidRPr="009A3E77">
        <w:rPr>
          <w:rFonts w:ascii="仿宋_GB2312" w:eastAsia="仿宋_GB2312" w:hAnsi="Calibri"/>
          <w:sz w:val="28"/>
          <w:szCs w:val="28"/>
        </w:rPr>
        <w:t>-40-800</w:t>
      </w:r>
      <w:r w:rsidRPr="009A3E77">
        <w:rPr>
          <w:rFonts w:ascii="微软雅黑" w:eastAsia="微软雅黑" w:hAnsi="微软雅黑" w:cs="微软雅黑" w:hint="eastAsia"/>
          <w:sz w:val="28"/>
          <w:szCs w:val="28"/>
        </w:rPr>
        <w:t>℃</w:t>
      </w:r>
      <w:r>
        <w:rPr>
          <w:rFonts w:ascii="微软雅黑" w:eastAsia="微软雅黑" w:hAnsi="微软雅黑" w:cs="微软雅黑" w:hint="eastAsia"/>
          <w:sz w:val="28"/>
          <w:szCs w:val="28"/>
        </w:rPr>
        <w:t>，</w:t>
      </w:r>
      <w:r w:rsidRPr="009A3E77">
        <w:rPr>
          <w:rFonts w:ascii="仿宋_GB2312" w:eastAsia="仿宋_GB2312" w:hAnsi="Calibri" w:hint="eastAsia"/>
          <w:sz w:val="28"/>
          <w:szCs w:val="28"/>
        </w:rPr>
        <w:t>带温度补偿</w:t>
      </w:r>
    </w:p>
    <w:p w:rsidR="00914270" w:rsidRPr="009A3E77" w:rsidRDefault="00914270" w:rsidP="00914270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工作压力范围：</w:t>
      </w:r>
      <w:r w:rsidRPr="009A3E77">
        <w:rPr>
          <w:rFonts w:ascii="仿宋_GB2312" w:eastAsia="仿宋_GB2312" w:hAnsi="Calibri"/>
          <w:sz w:val="28"/>
          <w:szCs w:val="28"/>
        </w:rPr>
        <w:t>4Mpa</w:t>
      </w:r>
    </w:p>
    <w:p w:rsidR="003B788E" w:rsidRPr="009A3E77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供电：</w:t>
      </w:r>
      <w:r w:rsidRPr="009A3E77">
        <w:rPr>
          <w:rFonts w:ascii="仿宋_GB2312" w:eastAsia="仿宋_GB2312" w:hAnsi="Calibri"/>
          <w:sz w:val="28"/>
          <w:szCs w:val="28"/>
        </w:rPr>
        <w:t>24V</w:t>
      </w:r>
    </w:p>
    <w:p w:rsidR="003B788E" w:rsidRPr="009A3E77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输出信号：</w:t>
      </w:r>
      <w:r w:rsidRPr="009A3E77">
        <w:rPr>
          <w:rFonts w:ascii="仿宋_GB2312" w:eastAsia="仿宋_GB2312" w:hAnsi="Calibri"/>
          <w:sz w:val="28"/>
          <w:szCs w:val="28"/>
        </w:rPr>
        <w:t>4-20mA</w:t>
      </w:r>
    </w:p>
    <w:p w:rsidR="003B788E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测量流速：</w:t>
      </w:r>
      <w:r w:rsidRPr="009A3E77">
        <w:rPr>
          <w:rFonts w:ascii="仿宋_GB2312" w:eastAsia="仿宋_GB2312" w:hAnsi="Calibri"/>
          <w:sz w:val="28"/>
          <w:szCs w:val="28"/>
        </w:rPr>
        <w:t>0-30m/s</w:t>
      </w:r>
    </w:p>
    <w:p w:rsidR="00914270" w:rsidRPr="00914270" w:rsidRDefault="00914270" w:rsidP="00914270">
      <w:pPr>
        <w:numPr>
          <w:ilvl w:val="0"/>
          <w:numId w:val="1"/>
        </w:numPr>
        <w:rPr>
          <w:rFonts w:ascii="宋体" w:eastAsia="宋体" w:hAnsi="宋体" w:cs="宋体"/>
          <w:sz w:val="32"/>
          <w:szCs w:val="32"/>
        </w:rPr>
      </w:pPr>
      <w:r w:rsidRPr="00914270">
        <w:rPr>
          <w:rFonts w:ascii="宋体" w:eastAsia="宋体" w:hAnsi="宋体" w:cs="宋体" w:hint="eastAsia"/>
          <w:sz w:val="32"/>
          <w:szCs w:val="32"/>
        </w:rPr>
        <w:t>精度及性能要求：</w:t>
      </w:r>
    </w:p>
    <w:p w:rsidR="00914270" w:rsidRPr="00914270" w:rsidRDefault="00914270" w:rsidP="00914270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14270">
        <w:rPr>
          <w:rFonts w:ascii="仿宋_GB2312" w:eastAsia="仿宋_GB2312" w:hAnsi="Calibri" w:hint="eastAsia"/>
          <w:sz w:val="28"/>
          <w:szCs w:val="28"/>
        </w:rPr>
        <w:t>测量角度：</w:t>
      </w:r>
      <w:r w:rsidRPr="00914270">
        <w:rPr>
          <w:rFonts w:ascii="仿宋_GB2312" w:eastAsia="仿宋_GB2312" w:hAnsi="Calibri"/>
          <w:sz w:val="28"/>
          <w:szCs w:val="28"/>
        </w:rPr>
        <w:t>360度全方向测量</w:t>
      </w:r>
    </w:p>
    <w:p w:rsidR="003B788E" w:rsidRPr="009A3E77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精度</w:t>
      </w:r>
      <w:r w:rsidR="00914270">
        <w:rPr>
          <w:rFonts w:ascii="仿宋_GB2312" w:eastAsia="仿宋_GB2312" w:hAnsi="Calibri" w:hint="eastAsia"/>
          <w:sz w:val="28"/>
          <w:szCs w:val="28"/>
        </w:rPr>
        <w:t>：</w:t>
      </w:r>
      <w:r w:rsidRPr="009A3E77">
        <w:rPr>
          <w:rFonts w:ascii="仿宋_GB2312" w:eastAsia="仿宋_GB2312" w:hAnsi="Calibri" w:hint="eastAsia"/>
          <w:sz w:val="28"/>
          <w:szCs w:val="28"/>
        </w:rPr>
        <w:t>±</w:t>
      </w:r>
      <w:r w:rsidRPr="009A3E77">
        <w:rPr>
          <w:rFonts w:ascii="仿宋_GB2312" w:eastAsia="仿宋_GB2312" w:hAnsi="Calibri"/>
          <w:sz w:val="28"/>
          <w:szCs w:val="28"/>
        </w:rPr>
        <w:t>1%FS</w:t>
      </w:r>
    </w:p>
    <w:p w:rsidR="003B788E" w:rsidRPr="009A3E77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分辨率</w:t>
      </w:r>
      <w:r w:rsidR="00914270">
        <w:rPr>
          <w:rFonts w:ascii="仿宋_GB2312" w:eastAsia="仿宋_GB2312" w:hAnsi="Calibri" w:hint="eastAsia"/>
          <w:sz w:val="28"/>
          <w:szCs w:val="28"/>
        </w:rPr>
        <w:t>：</w:t>
      </w:r>
      <w:r w:rsidRPr="009A3E77">
        <w:rPr>
          <w:rFonts w:ascii="仿宋_GB2312" w:eastAsia="仿宋_GB2312" w:hAnsi="Calibri"/>
          <w:sz w:val="28"/>
          <w:szCs w:val="28"/>
        </w:rPr>
        <w:t>0.01</w:t>
      </w:r>
    </w:p>
    <w:p w:rsidR="003B788E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具备紊流处理能力</w:t>
      </w:r>
    </w:p>
    <w:p w:rsidR="00914270" w:rsidRPr="009A3E77" w:rsidRDefault="00914270" w:rsidP="00914270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输出信号隔离处理</w:t>
      </w:r>
    </w:p>
    <w:p w:rsidR="00914270" w:rsidRPr="00914270" w:rsidRDefault="00914270" w:rsidP="00914270">
      <w:pPr>
        <w:rPr>
          <w:rFonts w:ascii="宋体" w:eastAsia="宋体" w:hAnsi="宋体" w:cs="宋体"/>
          <w:sz w:val="32"/>
          <w:szCs w:val="32"/>
        </w:rPr>
      </w:pPr>
      <w:r w:rsidRPr="00914270">
        <w:rPr>
          <w:rFonts w:ascii="宋体" w:eastAsia="宋体" w:hAnsi="宋体" w:cs="宋体" w:hint="eastAsia"/>
          <w:sz w:val="32"/>
          <w:szCs w:val="32"/>
        </w:rPr>
        <w:t>3、结构</w:t>
      </w:r>
      <w:r>
        <w:rPr>
          <w:rFonts w:ascii="宋体" w:eastAsia="宋体" w:hAnsi="宋体" w:cs="宋体" w:hint="eastAsia"/>
          <w:sz w:val="32"/>
          <w:szCs w:val="32"/>
        </w:rPr>
        <w:t>及</w:t>
      </w:r>
      <w:r w:rsidRPr="00914270">
        <w:rPr>
          <w:rFonts w:ascii="宋体" w:eastAsia="宋体" w:hAnsi="宋体" w:cs="宋体" w:hint="eastAsia"/>
          <w:sz w:val="32"/>
          <w:szCs w:val="32"/>
        </w:rPr>
        <w:t>安装要求</w:t>
      </w:r>
    </w:p>
    <w:p w:rsidR="003B788E" w:rsidRPr="009A3E77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探头直径小于等于</w:t>
      </w:r>
      <w:r w:rsidRPr="009A3E77">
        <w:rPr>
          <w:rFonts w:ascii="仿宋_GB2312" w:eastAsia="仿宋_GB2312" w:hAnsi="Calibri"/>
          <w:sz w:val="28"/>
          <w:szCs w:val="28"/>
        </w:rPr>
        <w:t>2mm</w:t>
      </w:r>
    </w:p>
    <w:p w:rsidR="003B788E" w:rsidRPr="009A3E77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整体厚度小于</w:t>
      </w:r>
      <w:r w:rsidRPr="009A3E77">
        <w:rPr>
          <w:rFonts w:ascii="仿宋_GB2312" w:eastAsia="仿宋_GB2312" w:hAnsi="Calibri"/>
          <w:sz w:val="28"/>
          <w:szCs w:val="28"/>
        </w:rPr>
        <w:t>4mm</w:t>
      </w:r>
      <w:r w:rsidR="00914270" w:rsidRPr="009A3E77">
        <w:rPr>
          <w:rFonts w:ascii="仿宋_GB2312" w:eastAsia="仿宋_GB2312" w:hAnsi="Calibri"/>
          <w:sz w:val="28"/>
          <w:szCs w:val="28"/>
        </w:rPr>
        <w:t xml:space="preserve"> </w:t>
      </w:r>
    </w:p>
    <w:p w:rsidR="003B788E" w:rsidRPr="009A3E77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结构要求：自带管道连接的承压密封结构</w:t>
      </w:r>
    </w:p>
    <w:p w:rsidR="00667270" w:rsidRDefault="003B788E" w:rsidP="009A3E77">
      <w:pPr>
        <w:spacing w:line="520" w:lineRule="exact"/>
        <w:ind w:firstLineChars="400" w:firstLine="1120"/>
        <w:rPr>
          <w:rFonts w:ascii="仿宋_GB2312" w:eastAsia="仿宋_GB2312" w:hAnsi="Calibri"/>
          <w:sz w:val="28"/>
          <w:szCs w:val="28"/>
        </w:rPr>
      </w:pPr>
      <w:r w:rsidRPr="009A3E77">
        <w:rPr>
          <w:rFonts w:ascii="仿宋_GB2312" w:eastAsia="仿宋_GB2312" w:hAnsi="Calibri" w:hint="eastAsia"/>
          <w:sz w:val="28"/>
          <w:szCs w:val="28"/>
        </w:rPr>
        <w:t>安装：提供安装服务</w:t>
      </w:r>
      <w:bookmarkStart w:id="0" w:name="_GoBack"/>
      <w:bookmarkEnd w:id="0"/>
    </w:p>
    <w:p w:rsidR="00BC1193" w:rsidRDefault="00BC1193" w:rsidP="009A3E77">
      <w:pPr>
        <w:spacing w:line="520" w:lineRule="exact"/>
        <w:ind w:firstLineChars="400" w:firstLine="1120"/>
        <w:rPr>
          <w:rFonts w:ascii="仿宋_GB2312" w:eastAsia="仿宋_GB2312" w:hAnsi="Calibri" w:hint="eastAsia"/>
          <w:sz w:val="28"/>
          <w:szCs w:val="28"/>
        </w:rPr>
      </w:pPr>
      <w:r>
        <w:rPr>
          <w:rFonts w:ascii="仿宋_GB2312" w:eastAsia="仿宋_GB2312" w:hAnsi="Calibri" w:hint="eastAsia"/>
          <w:sz w:val="28"/>
          <w:szCs w:val="28"/>
        </w:rPr>
        <w:t>说明：供货商</w:t>
      </w:r>
      <w:r w:rsidR="0030318B">
        <w:rPr>
          <w:rFonts w:ascii="仿宋_GB2312" w:eastAsia="仿宋_GB2312" w:hAnsi="Calibri" w:hint="eastAsia"/>
          <w:sz w:val="28"/>
          <w:szCs w:val="28"/>
        </w:rPr>
        <w:t>报价时</w:t>
      </w:r>
      <w:r>
        <w:rPr>
          <w:rFonts w:ascii="仿宋_GB2312" w:eastAsia="仿宋_GB2312" w:hAnsi="Calibri" w:hint="eastAsia"/>
          <w:sz w:val="28"/>
          <w:szCs w:val="28"/>
        </w:rPr>
        <w:t>须提供承压密封结构方案，</w:t>
      </w:r>
      <w:r w:rsidR="0030318B">
        <w:rPr>
          <w:rFonts w:ascii="仿宋_GB2312" w:eastAsia="仿宋_GB2312" w:hAnsi="Calibri" w:hint="eastAsia"/>
          <w:sz w:val="28"/>
          <w:szCs w:val="28"/>
        </w:rPr>
        <w:t>包括</w:t>
      </w:r>
      <w:r>
        <w:rPr>
          <w:rFonts w:ascii="仿宋_GB2312" w:eastAsia="仿宋_GB2312" w:hAnsi="Calibri" w:hint="eastAsia"/>
          <w:sz w:val="28"/>
          <w:szCs w:val="28"/>
        </w:rPr>
        <w:t>图纸等。</w:t>
      </w:r>
    </w:p>
    <w:sectPr w:rsidR="00BC11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45611FF"/>
    <w:multiLevelType w:val="singleLevel"/>
    <w:tmpl w:val="845611FF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C06"/>
    <w:rsid w:val="001C0C05"/>
    <w:rsid w:val="0030318B"/>
    <w:rsid w:val="003B788E"/>
    <w:rsid w:val="003F093E"/>
    <w:rsid w:val="00610A47"/>
    <w:rsid w:val="00667270"/>
    <w:rsid w:val="00914270"/>
    <w:rsid w:val="009A3E77"/>
    <w:rsid w:val="00A47C06"/>
    <w:rsid w:val="00BC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679F2"/>
  <w15:chartTrackingRefBased/>
  <w15:docId w15:val="{DD8291FA-C711-4435-8786-317D48D4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27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qianfeng liu</dc:creator>
  <cp:keywords/>
  <dc:description/>
  <cp:lastModifiedBy>qianfeng liu</cp:lastModifiedBy>
  <cp:revision>12</cp:revision>
  <dcterms:created xsi:type="dcterms:W3CDTF">2026-01-11T07:31:00Z</dcterms:created>
  <dcterms:modified xsi:type="dcterms:W3CDTF">2026-01-11T07:45:00Z</dcterms:modified>
</cp:coreProperties>
</file>