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0457E" w14:textId="50CF454F" w:rsidR="00A873E3" w:rsidRPr="00FC5C35" w:rsidRDefault="00FC5C35" w:rsidP="00FC5C35">
      <w:pPr>
        <w:rPr>
          <w:rFonts w:ascii="宋体" w:eastAsia="宋体" w:hAnsi="宋体" w:hint="eastAsia"/>
          <w:sz w:val="28"/>
          <w:szCs w:val="36"/>
        </w:rPr>
      </w:pPr>
      <w:r w:rsidRPr="00FC5C35">
        <w:rPr>
          <w:rFonts w:ascii="宋体" w:eastAsia="宋体" w:hAnsi="宋体" w:cs="Segoe UI"/>
          <w:color w:val="0F1115"/>
          <w:sz w:val="28"/>
          <w:szCs w:val="36"/>
          <w:shd w:val="clear" w:color="auto" w:fill="FFFFFF"/>
        </w:rPr>
        <w:t>根据学校采购管理规定及项目审批要求，本次GPU服务器采购将采用“先征集报价、再择优选择”的方式推进。请各潜在供应商根据本文件所附的技术规格与配置要求，提供详细、规范的正式报价单。报价单应至少包含以下内容：服务器硬件配置清单（CPU、GPU、内存、存储、网络接口等具体品牌、型号及数量）、单价、总价、交货周期、质保期限、售后服务体系及可选增值服务等。我校将依据各供应商提交的报价单、技术方案及综合服务能力，作为后续确定合适供应商的重要比选依据。</w:t>
      </w:r>
    </w:p>
    <w:sectPr w:rsidR="00A873E3" w:rsidRPr="00FC5C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24BD4"/>
    <w:multiLevelType w:val="hybridMultilevel"/>
    <w:tmpl w:val="EBE41596"/>
    <w:lvl w:ilvl="0" w:tplc="E4FC4DE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134011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C35"/>
    <w:rsid w:val="00030EB6"/>
    <w:rsid w:val="000742F6"/>
    <w:rsid w:val="000E7FE2"/>
    <w:rsid w:val="00341F1A"/>
    <w:rsid w:val="00406626"/>
    <w:rsid w:val="004B4B20"/>
    <w:rsid w:val="008F26EA"/>
    <w:rsid w:val="00951B4B"/>
    <w:rsid w:val="00960B83"/>
    <w:rsid w:val="00A400EE"/>
    <w:rsid w:val="00A873E3"/>
    <w:rsid w:val="00B909B7"/>
    <w:rsid w:val="00D80CD4"/>
    <w:rsid w:val="00E35A2A"/>
    <w:rsid w:val="00F03B51"/>
    <w:rsid w:val="00FC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8DCC08"/>
  <w15:chartTrackingRefBased/>
  <w15:docId w15:val="{FF7F63FA-72F2-EC4A-ACCB-95E35D4B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C5C3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5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5C3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5C35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5C35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5C35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5C35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5C35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5C35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FC5C3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FC5C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FC5C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FC5C35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FC5C35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FC5C35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FC5C3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FC5C3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FC5C3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FC5C3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FC5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5C3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FC5C3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C5C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FC5C3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C5C3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C5C3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C5C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FC5C3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FC5C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190</Characters>
  <Application>Microsoft Office Word</Application>
  <DocSecurity>0</DocSecurity>
  <Lines>5</Lines>
  <Paragraphs>2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Hong-Yu Zhou</dc:creator>
  <cp:keywords/>
  <dc:description/>
  <cp:lastModifiedBy>Hong-Yu Zhou</cp:lastModifiedBy>
  <cp:revision>1</cp:revision>
  <dcterms:created xsi:type="dcterms:W3CDTF">2026-04-29T11:36:00Z</dcterms:created>
  <dcterms:modified xsi:type="dcterms:W3CDTF">2026-04-29T11:38:00Z</dcterms:modified>
</cp:coreProperties>
</file>