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A5646" w14:textId="7F8DE76A" w:rsidR="00D658B0" w:rsidRDefault="00000000">
      <w:pPr>
        <w:rPr>
          <w:sz w:val="32"/>
          <w:szCs w:val="32"/>
        </w:rPr>
      </w:pPr>
      <w:r>
        <w:rPr>
          <w:rFonts w:hint="eastAsia"/>
          <w:sz w:val="32"/>
          <w:szCs w:val="32"/>
        </w:rPr>
        <w:t>机械馆监控对讲系统</w:t>
      </w:r>
    </w:p>
    <w:p w14:paraId="3C0C98B7" w14:textId="77777777" w:rsidR="00D658B0" w:rsidRDefault="00000000">
      <w:pPr>
        <w:rPr>
          <w:sz w:val="32"/>
          <w:szCs w:val="32"/>
        </w:rPr>
      </w:pPr>
      <w:r>
        <w:rPr>
          <w:rFonts w:hint="eastAsia"/>
          <w:sz w:val="32"/>
          <w:szCs w:val="32"/>
        </w:rPr>
        <w:t>——</w:t>
      </w:r>
      <w:proofErr w:type="gramStart"/>
      <w:r>
        <w:rPr>
          <w:rFonts w:hint="eastAsia"/>
          <w:sz w:val="32"/>
          <w:szCs w:val="32"/>
        </w:rPr>
        <w:t>———————————————————————</w:t>
      </w:r>
      <w:proofErr w:type="gramEnd"/>
    </w:p>
    <w:p w14:paraId="4A4B83CA" w14:textId="77777777" w:rsidR="00D658B0" w:rsidRDefault="00000000">
      <w:pPr>
        <w:rPr>
          <w:sz w:val="32"/>
          <w:szCs w:val="32"/>
        </w:rPr>
      </w:pPr>
      <w:r>
        <w:rPr>
          <w:rFonts w:hint="eastAsia"/>
          <w:sz w:val="32"/>
          <w:szCs w:val="32"/>
        </w:rPr>
        <w:t>（一）主要材料技术要求：</w:t>
      </w:r>
    </w:p>
    <w:p w14:paraId="4E0BB805" w14:textId="77777777" w:rsidR="00D658B0" w:rsidRDefault="00000000">
      <w:pPr>
        <w:spacing w:line="360" w:lineRule="auto"/>
        <w:rPr>
          <w:sz w:val="24"/>
        </w:rPr>
      </w:pPr>
      <w:r>
        <w:rPr>
          <w:rFonts w:hint="eastAsia"/>
          <w:sz w:val="24"/>
        </w:rPr>
        <w:t>1.1</w:t>
      </w:r>
      <w:r>
        <w:rPr>
          <w:rFonts w:hint="eastAsia"/>
          <w:sz w:val="24"/>
        </w:rPr>
        <w:t>可视化烟雾探测器摄像机</w:t>
      </w:r>
      <w:r>
        <w:rPr>
          <w:sz w:val="24"/>
        </w:rPr>
        <w:t>：</w:t>
      </w:r>
    </w:p>
    <w:p w14:paraId="329F7747" w14:textId="77777777" w:rsidR="00D658B0" w:rsidRDefault="00000000">
      <w:pPr>
        <w:spacing w:line="360" w:lineRule="auto"/>
        <w:rPr>
          <w:sz w:val="24"/>
        </w:rPr>
      </w:pPr>
      <w:r>
        <w:rPr>
          <w:rFonts w:hint="eastAsia"/>
          <w:sz w:val="24"/>
        </w:rPr>
        <w:t>支持火情发生时，可探测温度和烟雾，发出声光报警，并且在视频中叠加报警信息，关联图片和录像，可同时满足对视频和消防的需求。</w:t>
      </w:r>
    </w:p>
    <w:p w14:paraId="2AAFA201" w14:textId="77777777" w:rsidR="00D658B0" w:rsidRDefault="00000000">
      <w:pPr>
        <w:spacing w:line="360" w:lineRule="auto"/>
        <w:rPr>
          <w:sz w:val="24"/>
        </w:rPr>
      </w:pPr>
      <w:r>
        <w:rPr>
          <w:rFonts w:hint="eastAsia"/>
          <w:sz w:val="24"/>
        </w:rPr>
        <w:t>分辨率不低于</w:t>
      </w:r>
      <w:r>
        <w:rPr>
          <w:sz w:val="24"/>
        </w:rPr>
        <w:t>400</w:t>
      </w:r>
      <w:proofErr w:type="gramStart"/>
      <w:r>
        <w:rPr>
          <w:rFonts w:hint="eastAsia"/>
          <w:sz w:val="24"/>
        </w:rPr>
        <w:t>万像</w:t>
      </w:r>
      <w:proofErr w:type="gramEnd"/>
      <w:r>
        <w:rPr>
          <w:rFonts w:hint="eastAsia"/>
          <w:sz w:val="24"/>
        </w:rPr>
        <w:t>素</w:t>
      </w:r>
      <w:r>
        <w:rPr>
          <w:sz w:val="24"/>
        </w:rPr>
        <w:t>(2560 × 1440@25 fps)</w:t>
      </w:r>
      <w:r>
        <w:rPr>
          <w:rFonts w:hint="eastAsia"/>
          <w:sz w:val="24"/>
        </w:rPr>
        <w:t>，并可输出实时图像。</w:t>
      </w:r>
    </w:p>
    <w:p w14:paraId="2EE6D795" w14:textId="77777777" w:rsidR="00D658B0" w:rsidRDefault="00000000">
      <w:pPr>
        <w:spacing w:line="360" w:lineRule="auto"/>
        <w:rPr>
          <w:sz w:val="24"/>
        </w:rPr>
      </w:pPr>
      <w:r>
        <w:rPr>
          <w:rFonts w:hint="eastAsia"/>
          <w:sz w:val="24"/>
        </w:rPr>
        <w:t>支持配置视频智能分析，辅助火情判断和消防安全隐患识别。</w:t>
      </w:r>
    </w:p>
    <w:p w14:paraId="68E93316" w14:textId="77777777" w:rsidR="00D658B0" w:rsidRDefault="00000000">
      <w:pPr>
        <w:spacing w:line="360" w:lineRule="auto"/>
        <w:rPr>
          <w:sz w:val="24"/>
        </w:rPr>
      </w:pPr>
      <w:r>
        <w:rPr>
          <w:rFonts w:hint="eastAsia"/>
          <w:sz w:val="24"/>
        </w:rPr>
        <w:t>支持实时视频弹窗，报警信息叠加。</w:t>
      </w:r>
    </w:p>
    <w:p w14:paraId="5559C987" w14:textId="77777777" w:rsidR="00D658B0" w:rsidRDefault="00000000">
      <w:pPr>
        <w:spacing w:line="360" w:lineRule="auto"/>
        <w:rPr>
          <w:sz w:val="24"/>
        </w:rPr>
      </w:pPr>
      <w:r>
        <w:rPr>
          <w:rFonts w:hint="eastAsia"/>
          <w:sz w:val="24"/>
        </w:rPr>
        <w:t>支持报警事件和设备状态信息上报。</w:t>
      </w:r>
    </w:p>
    <w:p w14:paraId="70952784" w14:textId="77777777" w:rsidR="00D658B0" w:rsidRDefault="00000000">
      <w:pPr>
        <w:spacing w:line="360" w:lineRule="auto"/>
        <w:rPr>
          <w:sz w:val="24"/>
        </w:rPr>
      </w:pPr>
      <w:r>
        <w:rPr>
          <w:rFonts w:hint="eastAsia"/>
          <w:sz w:val="24"/>
        </w:rPr>
        <w:t>支持外部</w:t>
      </w:r>
      <w:r>
        <w:rPr>
          <w:sz w:val="24"/>
        </w:rPr>
        <w:t>DC 12 V</w:t>
      </w:r>
      <w:r>
        <w:rPr>
          <w:rFonts w:hint="eastAsia"/>
          <w:sz w:val="24"/>
        </w:rPr>
        <w:t>供电，停电时切换到电池供电，烟雾探测报警器仍可正常工作。</w:t>
      </w:r>
    </w:p>
    <w:p w14:paraId="2519ED3D" w14:textId="77777777" w:rsidR="00D658B0" w:rsidRDefault="00000000">
      <w:pPr>
        <w:spacing w:line="360" w:lineRule="auto"/>
        <w:rPr>
          <w:sz w:val="24"/>
        </w:rPr>
      </w:pPr>
      <w:r>
        <w:rPr>
          <w:rFonts w:hint="eastAsia"/>
          <w:sz w:val="24"/>
        </w:rPr>
        <w:t>内置蜂鸣器，高分贝报警。</w:t>
      </w:r>
    </w:p>
    <w:p w14:paraId="6EAF016B" w14:textId="77777777" w:rsidR="00D658B0" w:rsidRDefault="00000000">
      <w:pPr>
        <w:spacing w:line="360" w:lineRule="auto"/>
        <w:rPr>
          <w:sz w:val="24"/>
        </w:rPr>
      </w:pPr>
      <w:r>
        <w:rPr>
          <w:rFonts w:hint="eastAsia"/>
          <w:sz w:val="24"/>
        </w:rPr>
        <w:t>支持烟感远程消音。</w:t>
      </w:r>
    </w:p>
    <w:p w14:paraId="4AD651EB" w14:textId="77777777" w:rsidR="00D658B0" w:rsidRDefault="00000000">
      <w:pPr>
        <w:spacing w:line="360" w:lineRule="auto"/>
        <w:rPr>
          <w:sz w:val="24"/>
        </w:rPr>
      </w:pPr>
      <w:r>
        <w:rPr>
          <w:rFonts w:hint="eastAsia"/>
          <w:sz w:val="24"/>
        </w:rPr>
        <w:t>支持烟雾报警时联动报警图片和报警录像。</w:t>
      </w:r>
    </w:p>
    <w:p w14:paraId="1B117B84" w14:textId="77777777" w:rsidR="00D658B0" w:rsidRDefault="00000000">
      <w:pPr>
        <w:spacing w:line="360" w:lineRule="auto"/>
        <w:rPr>
          <w:sz w:val="24"/>
        </w:rPr>
      </w:pPr>
      <w:r>
        <w:rPr>
          <w:rFonts w:hint="eastAsia"/>
          <w:sz w:val="24"/>
        </w:rPr>
        <w:t>支持日夜两套参数独立配置。</w:t>
      </w:r>
    </w:p>
    <w:p w14:paraId="08BC33F3" w14:textId="77777777" w:rsidR="00D658B0" w:rsidRDefault="00000000">
      <w:pPr>
        <w:spacing w:line="360" w:lineRule="auto"/>
        <w:rPr>
          <w:sz w:val="24"/>
        </w:rPr>
      </w:pPr>
      <w:r>
        <w:rPr>
          <w:rFonts w:hint="eastAsia"/>
          <w:sz w:val="24"/>
        </w:rPr>
        <w:t>采用高效红外灯，照射距离不低于</w:t>
      </w:r>
      <w:r>
        <w:rPr>
          <w:sz w:val="24"/>
        </w:rPr>
        <w:t>15</w:t>
      </w:r>
      <w:r>
        <w:rPr>
          <w:rFonts w:hint="eastAsia"/>
          <w:sz w:val="24"/>
        </w:rPr>
        <w:t>米。</w:t>
      </w:r>
    </w:p>
    <w:p w14:paraId="37219F36" w14:textId="77777777" w:rsidR="00D658B0" w:rsidRDefault="00000000">
      <w:pPr>
        <w:spacing w:line="360" w:lineRule="auto"/>
        <w:rPr>
          <w:sz w:val="24"/>
        </w:rPr>
      </w:pPr>
      <w:r>
        <w:rPr>
          <w:sz w:val="24"/>
        </w:rPr>
        <w:t>支持</w:t>
      </w:r>
      <w:r>
        <w:rPr>
          <w:sz w:val="24"/>
        </w:rPr>
        <w:t>ICR</w:t>
      </w:r>
      <w:r>
        <w:rPr>
          <w:rFonts w:hint="eastAsia"/>
          <w:sz w:val="24"/>
        </w:rPr>
        <w:t>红外滤片式自动切换，实现日夜监控。</w:t>
      </w:r>
    </w:p>
    <w:p w14:paraId="1FE59B5C" w14:textId="77777777" w:rsidR="00D658B0" w:rsidRDefault="00000000">
      <w:pPr>
        <w:spacing w:line="360" w:lineRule="auto"/>
        <w:rPr>
          <w:sz w:val="24"/>
        </w:rPr>
      </w:pPr>
      <w:r>
        <w:rPr>
          <w:rFonts w:hint="eastAsia"/>
          <w:sz w:val="24"/>
        </w:rPr>
        <w:t>支持低码率、低延时、</w:t>
      </w:r>
      <w:r>
        <w:rPr>
          <w:sz w:val="24"/>
        </w:rPr>
        <w:t>ROI</w:t>
      </w:r>
      <w:r>
        <w:rPr>
          <w:rFonts w:hint="eastAsia"/>
          <w:sz w:val="24"/>
        </w:rPr>
        <w:t>感兴趣区域增强编码、</w:t>
      </w:r>
      <w:r>
        <w:rPr>
          <w:sz w:val="24"/>
        </w:rPr>
        <w:t>SVC</w:t>
      </w:r>
      <w:r>
        <w:rPr>
          <w:rFonts w:hint="eastAsia"/>
          <w:sz w:val="24"/>
        </w:rPr>
        <w:t>自适应编码技术，支持</w:t>
      </w:r>
      <w:r>
        <w:rPr>
          <w:sz w:val="24"/>
        </w:rPr>
        <w:t>smart265</w:t>
      </w:r>
      <w:r>
        <w:rPr>
          <w:rFonts w:hint="eastAsia"/>
          <w:sz w:val="24"/>
        </w:rPr>
        <w:t>编码。</w:t>
      </w:r>
    </w:p>
    <w:p w14:paraId="4685C980" w14:textId="77777777" w:rsidR="00D658B0" w:rsidRDefault="00000000">
      <w:pPr>
        <w:spacing w:line="360" w:lineRule="auto"/>
        <w:rPr>
          <w:sz w:val="24"/>
        </w:rPr>
      </w:pPr>
      <w:r>
        <w:rPr>
          <w:sz w:val="24"/>
        </w:rPr>
        <w:t>支持</w:t>
      </w:r>
      <w:r>
        <w:rPr>
          <w:rFonts w:hint="eastAsia"/>
          <w:sz w:val="24"/>
        </w:rPr>
        <w:t>智能报警：火点识别、室内通道占用、在离岗检测、入侵侦测、越界侦测。</w:t>
      </w:r>
    </w:p>
    <w:p w14:paraId="15900C5E" w14:textId="77777777" w:rsidR="00D658B0" w:rsidRDefault="00000000">
      <w:pPr>
        <w:spacing w:line="360" w:lineRule="auto"/>
        <w:rPr>
          <w:sz w:val="24"/>
        </w:rPr>
      </w:pPr>
      <w:r>
        <w:rPr>
          <w:rFonts w:hint="eastAsia"/>
          <w:sz w:val="24"/>
        </w:rPr>
        <w:t>支持</w:t>
      </w:r>
      <w:r>
        <w:rPr>
          <w:sz w:val="24"/>
        </w:rPr>
        <w:t>microSD/SDHC/SDXC</w:t>
      </w:r>
      <w:r>
        <w:rPr>
          <w:rFonts w:hint="eastAsia"/>
          <w:sz w:val="24"/>
        </w:rPr>
        <w:t>卡</w:t>
      </w:r>
      <w:r>
        <w:rPr>
          <w:sz w:val="24"/>
        </w:rPr>
        <w:t>(</w:t>
      </w:r>
      <w:r>
        <w:rPr>
          <w:sz w:val="24"/>
        </w:rPr>
        <w:t>不低于</w:t>
      </w:r>
      <w:r>
        <w:rPr>
          <w:sz w:val="24"/>
        </w:rPr>
        <w:t>128G)</w:t>
      </w:r>
      <w:r>
        <w:rPr>
          <w:rFonts w:hint="eastAsia"/>
          <w:sz w:val="24"/>
        </w:rPr>
        <w:t>本地存储。</w:t>
      </w:r>
    </w:p>
    <w:p w14:paraId="523735F5" w14:textId="77777777" w:rsidR="00D658B0" w:rsidRDefault="00000000">
      <w:pPr>
        <w:spacing w:line="360" w:lineRule="auto"/>
        <w:rPr>
          <w:sz w:val="24"/>
        </w:rPr>
      </w:pPr>
      <w:r>
        <w:rPr>
          <w:rFonts w:hint="eastAsia"/>
          <w:sz w:val="24"/>
        </w:rPr>
        <w:t>推荐品牌：</w:t>
      </w:r>
      <w:proofErr w:type="spellStart"/>
      <w:r>
        <w:rPr>
          <w:sz w:val="24"/>
        </w:rPr>
        <w:t>wisualarm</w:t>
      </w:r>
      <w:proofErr w:type="spellEnd"/>
      <w:r>
        <w:rPr>
          <w:rFonts w:hint="eastAsia"/>
          <w:sz w:val="24"/>
        </w:rPr>
        <w:t>，</w:t>
      </w:r>
      <w:r>
        <w:rPr>
          <w:rFonts w:hint="eastAsia"/>
          <w:sz w:val="24"/>
        </w:rPr>
        <w:t xml:space="preserve"> </w:t>
      </w:r>
      <w:proofErr w:type="spellStart"/>
      <w:r>
        <w:rPr>
          <w:rFonts w:hint="eastAsia"/>
          <w:sz w:val="24"/>
        </w:rPr>
        <w:t>hikvision</w:t>
      </w:r>
      <w:proofErr w:type="spellEnd"/>
      <w:r>
        <w:rPr>
          <w:rFonts w:hint="eastAsia"/>
          <w:sz w:val="24"/>
        </w:rPr>
        <w:t>，华科</w:t>
      </w:r>
    </w:p>
    <w:p w14:paraId="2B1DE09B" w14:textId="77777777" w:rsidR="00D658B0" w:rsidRDefault="00D658B0">
      <w:pPr>
        <w:pStyle w:val="1"/>
        <w:ind w:firstLine="422"/>
      </w:pPr>
    </w:p>
    <w:p w14:paraId="343E63AA" w14:textId="77777777" w:rsidR="00D658B0" w:rsidRDefault="00000000">
      <w:pPr>
        <w:spacing w:line="360" w:lineRule="auto"/>
        <w:rPr>
          <w:sz w:val="24"/>
        </w:rPr>
      </w:pPr>
      <w:r>
        <w:rPr>
          <w:rFonts w:hint="eastAsia"/>
          <w:sz w:val="24"/>
        </w:rPr>
        <w:t>1.2  8</w:t>
      </w:r>
      <w:r>
        <w:rPr>
          <w:rFonts w:hint="eastAsia"/>
          <w:sz w:val="24"/>
        </w:rPr>
        <w:t>口千兆</w:t>
      </w:r>
      <w:r>
        <w:rPr>
          <w:rFonts w:hint="eastAsia"/>
          <w:sz w:val="24"/>
        </w:rPr>
        <w:t>POE</w:t>
      </w:r>
      <w:r>
        <w:rPr>
          <w:rFonts w:hint="eastAsia"/>
          <w:sz w:val="24"/>
        </w:rPr>
        <w:t>交换机</w:t>
      </w:r>
      <w:r>
        <w:rPr>
          <w:rFonts w:hint="eastAsia"/>
          <w:sz w:val="24"/>
        </w:rPr>
        <w:t>:</w:t>
      </w:r>
    </w:p>
    <w:p w14:paraId="588243ED" w14:textId="77777777" w:rsidR="00D658B0" w:rsidRDefault="00000000">
      <w:pPr>
        <w:spacing w:line="360" w:lineRule="auto"/>
        <w:rPr>
          <w:sz w:val="24"/>
        </w:rPr>
      </w:pPr>
      <w:r>
        <w:rPr>
          <w:rFonts w:hint="eastAsia"/>
          <w:sz w:val="24"/>
        </w:rPr>
        <w:t>采用千兆二层</w:t>
      </w:r>
      <w:r>
        <w:rPr>
          <w:rFonts w:hint="eastAsia"/>
          <w:sz w:val="24"/>
        </w:rPr>
        <w:t>AI</w:t>
      </w:r>
      <w:r>
        <w:rPr>
          <w:rFonts w:hint="eastAsia"/>
          <w:sz w:val="24"/>
        </w:rPr>
        <w:t>智能</w:t>
      </w:r>
      <w:r>
        <w:rPr>
          <w:rFonts w:hint="eastAsia"/>
          <w:sz w:val="24"/>
        </w:rPr>
        <w:t>POE</w:t>
      </w:r>
      <w:r>
        <w:rPr>
          <w:rFonts w:hint="eastAsia"/>
          <w:sz w:val="24"/>
        </w:rPr>
        <w:t>交换机，可提供不低于</w:t>
      </w:r>
      <w:r>
        <w:rPr>
          <w:rFonts w:hint="eastAsia"/>
          <w:sz w:val="24"/>
        </w:rPr>
        <w:t>8</w:t>
      </w:r>
      <w:r>
        <w:rPr>
          <w:rFonts w:hint="eastAsia"/>
          <w:sz w:val="24"/>
        </w:rPr>
        <w:t>个</w:t>
      </w:r>
      <w:r>
        <w:rPr>
          <w:rFonts w:hint="eastAsia"/>
          <w:sz w:val="24"/>
        </w:rPr>
        <w:t>POE</w:t>
      </w:r>
      <w:r>
        <w:rPr>
          <w:rFonts w:hint="eastAsia"/>
          <w:sz w:val="24"/>
        </w:rPr>
        <w:t>端口，所有</w:t>
      </w:r>
      <w:r>
        <w:rPr>
          <w:rFonts w:hint="eastAsia"/>
          <w:sz w:val="24"/>
        </w:rPr>
        <w:t>POE</w:t>
      </w:r>
      <w:r>
        <w:rPr>
          <w:rFonts w:hint="eastAsia"/>
          <w:sz w:val="24"/>
        </w:rPr>
        <w:t>端口符合</w:t>
      </w:r>
      <w:r>
        <w:rPr>
          <w:rFonts w:hint="eastAsia"/>
          <w:sz w:val="24"/>
        </w:rPr>
        <w:t>IEEE802.3af/at</w:t>
      </w:r>
      <w:r>
        <w:rPr>
          <w:rFonts w:hint="eastAsia"/>
          <w:sz w:val="24"/>
        </w:rPr>
        <w:t>标准，并支持光纤上行。交换容量不低于</w:t>
      </w:r>
      <w:r>
        <w:rPr>
          <w:rFonts w:hint="eastAsia"/>
          <w:sz w:val="24"/>
        </w:rPr>
        <w:t>336Pbps</w:t>
      </w:r>
      <w:r>
        <w:rPr>
          <w:rFonts w:hint="eastAsia"/>
          <w:sz w:val="24"/>
        </w:rPr>
        <w:t>，包转发率不低于</w:t>
      </w:r>
      <w:r>
        <w:rPr>
          <w:rFonts w:hint="eastAsia"/>
          <w:sz w:val="24"/>
        </w:rPr>
        <w:t>102Mpps</w:t>
      </w:r>
      <w:r>
        <w:rPr>
          <w:rFonts w:hint="eastAsia"/>
          <w:sz w:val="24"/>
        </w:rPr>
        <w:t>；可通过网线为无线</w:t>
      </w:r>
      <w:r>
        <w:rPr>
          <w:rFonts w:hint="eastAsia"/>
          <w:sz w:val="24"/>
        </w:rPr>
        <w:t>AP</w:t>
      </w:r>
      <w:r>
        <w:rPr>
          <w:rFonts w:hint="eastAsia"/>
          <w:sz w:val="24"/>
        </w:rPr>
        <w:t>、网络摄像头等</w:t>
      </w:r>
      <w:r>
        <w:rPr>
          <w:rFonts w:hint="eastAsia"/>
          <w:sz w:val="24"/>
        </w:rPr>
        <w:t>POE</w:t>
      </w:r>
      <w:r>
        <w:rPr>
          <w:rFonts w:hint="eastAsia"/>
          <w:sz w:val="24"/>
        </w:rPr>
        <w:t>终端设备供电，传送距离大于</w:t>
      </w:r>
      <w:r>
        <w:rPr>
          <w:rFonts w:hint="eastAsia"/>
          <w:sz w:val="24"/>
        </w:rPr>
        <w:t>100m</w:t>
      </w:r>
      <w:r>
        <w:rPr>
          <w:rFonts w:hint="eastAsia"/>
          <w:sz w:val="24"/>
        </w:rPr>
        <w:t>。交换机内置</w:t>
      </w:r>
      <w:r>
        <w:rPr>
          <w:rFonts w:hint="eastAsia"/>
          <w:sz w:val="24"/>
        </w:rPr>
        <w:t>AI</w:t>
      </w:r>
      <w:r>
        <w:rPr>
          <w:rFonts w:hint="eastAsia"/>
          <w:sz w:val="24"/>
        </w:rPr>
        <w:t>智能模块，可与全息</w:t>
      </w:r>
      <w:r>
        <w:rPr>
          <w:rFonts w:hint="eastAsia"/>
          <w:sz w:val="24"/>
        </w:rPr>
        <w:t>AI</w:t>
      </w:r>
      <w:r>
        <w:rPr>
          <w:rFonts w:hint="eastAsia"/>
          <w:sz w:val="24"/>
        </w:rPr>
        <w:t>平台联动；支持手机</w:t>
      </w:r>
      <w:proofErr w:type="gramStart"/>
      <w:r>
        <w:rPr>
          <w:rFonts w:hint="eastAsia"/>
          <w:sz w:val="24"/>
        </w:rPr>
        <w:t>扫码快速</w:t>
      </w:r>
      <w:proofErr w:type="gramEnd"/>
      <w:r>
        <w:rPr>
          <w:rFonts w:hint="eastAsia"/>
          <w:sz w:val="24"/>
        </w:rPr>
        <w:t>登记交换机信息；全网交换机一键配置下发；支持自动生成交付报告；</w:t>
      </w:r>
      <w:r>
        <w:rPr>
          <w:rFonts w:hint="eastAsia"/>
          <w:sz w:val="24"/>
        </w:rPr>
        <w:lastRenderedPageBreak/>
        <w:t>可通过平台集中配置管理交换机及批量升级交换机，以及交换机更换时可自动同步原配置；支持实时监测交换机运行状态、</w:t>
      </w:r>
      <w:r>
        <w:rPr>
          <w:sz w:val="24"/>
        </w:rPr>
        <w:t>IP</w:t>
      </w:r>
      <w:r>
        <w:rPr>
          <w:rFonts w:hint="eastAsia"/>
          <w:sz w:val="24"/>
        </w:rPr>
        <w:t>地址冲突、</w:t>
      </w:r>
      <w:r>
        <w:rPr>
          <w:sz w:val="24"/>
        </w:rPr>
        <w:t>DHCP</w:t>
      </w:r>
      <w:r>
        <w:rPr>
          <w:rFonts w:hint="eastAsia"/>
          <w:sz w:val="24"/>
        </w:rPr>
        <w:t>冲突、网络环路、端口协商异常、端口流量异常等故障及精准定位告警；支持智能分析终端运行状态，当终端运行异常时</w:t>
      </w:r>
      <w:r>
        <w:rPr>
          <w:sz w:val="24"/>
        </w:rPr>
        <w:t>POE</w:t>
      </w:r>
      <w:r>
        <w:rPr>
          <w:rFonts w:hint="eastAsia"/>
          <w:sz w:val="24"/>
        </w:rPr>
        <w:t>端口可智能重启终端；当发现网络环路时能智能阻断环路；支持智能识别功能：自动识别终端类型，如</w:t>
      </w:r>
      <w:r>
        <w:rPr>
          <w:sz w:val="24"/>
        </w:rPr>
        <w:t>IPC</w:t>
      </w:r>
      <w:r>
        <w:rPr>
          <w:rFonts w:hint="eastAsia"/>
          <w:sz w:val="24"/>
        </w:rPr>
        <w:t>、门禁、对讲、电脑等；自动监测终端设备在离线状态；支持智能可视功能，可自动生成全局可视化拓扑图；交换机运行状态可视化；链路流量及使用率可视化；端口信息可视化；符合国际“</w:t>
      </w:r>
      <w:r>
        <w:rPr>
          <w:rFonts w:hint="eastAsia"/>
          <w:sz w:val="24"/>
        </w:rPr>
        <w:t>EEE</w:t>
      </w:r>
      <w:r>
        <w:rPr>
          <w:rFonts w:hint="eastAsia"/>
          <w:sz w:val="24"/>
        </w:rPr>
        <w:t>”环保节能标准。</w:t>
      </w:r>
    </w:p>
    <w:p w14:paraId="1874CCC4" w14:textId="77777777" w:rsidR="00D658B0" w:rsidRDefault="00000000">
      <w:pPr>
        <w:spacing w:line="360" w:lineRule="auto"/>
        <w:rPr>
          <w:sz w:val="24"/>
        </w:rPr>
      </w:pPr>
      <w:r>
        <w:rPr>
          <w:rFonts w:hint="eastAsia"/>
          <w:sz w:val="24"/>
        </w:rPr>
        <w:t>推荐品牌：</w:t>
      </w:r>
      <w:r>
        <w:rPr>
          <w:rFonts w:hint="eastAsia"/>
          <w:sz w:val="24"/>
        </w:rPr>
        <w:t>Huawei</w:t>
      </w:r>
      <w:r>
        <w:rPr>
          <w:rFonts w:hint="eastAsia"/>
          <w:sz w:val="24"/>
        </w:rPr>
        <w:t>，</w:t>
      </w:r>
      <w:r>
        <w:rPr>
          <w:rFonts w:hint="eastAsia"/>
          <w:sz w:val="24"/>
        </w:rPr>
        <w:t xml:space="preserve"> TG</w:t>
      </w:r>
      <w:proofErr w:type="gramStart"/>
      <w:r>
        <w:rPr>
          <w:rFonts w:hint="eastAsia"/>
          <w:sz w:val="24"/>
        </w:rPr>
        <w:t>万网博通</w:t>
      </w:r>
      <w:proofErr w:type="gramEnd"/>
      <w:r>
        <w:rPr>
          <w:rFonts w:hint="eastAsia"/>
          <w:sz w:val="24"/>
        </w:rPr>
        <w:t>，</w:t>
      </w:r>
      <w:r>
        <w:rPr>
          <w:rFonts w:hint="eastAsia"/>
          <w:sz w:val="24"/>
        </w:rPr>
        <w:t>H3C</w:t>
      </w:r>
      <w:r>
        <w:rPr>
          <w:rFonts w:hint="eastAsia"/>
          <w:sz w:val="24"/>
        </w:rPr>
        <w:t>，锐捷</w:t>
      </w:r>
    </w:p>
    <w:p w14:paraId="53E043BC" w14:textId="77777777" w:rsidR="00D658B0" w:rsidRDefault="00000000">
      <w:pPr>
        <w:spacing w:line="360" w:lineRule="auto"/>
        <w:rPr>
          <w:sz w:val="24"/>
        </w:rPr>
      </w:pPr>
      <w:r>
        <w:rPr>
          <w:rFonts w:hint="eastAsia"/>
          <w:sz w:val="24"/>
        </w:rPr>
        <w:t>1.3</w:t>
      </w:r>
      <w:r>
        <w:rPr>
          <w:rFonts w:hint="eastAsia"/>
          <w:sz w:val="24"/>
        </w:rPr>
        <w:t>汇聚交换机：</w:t>
      </w:r>
    </w:p>
    <w:p w14:paraId="5D93568A" w14:textId="77777777" w:rsidR="00D658B0" w:rsidRDefault="00000000">
      <w:pPr>
        <w:spacing w:line="360" w:lineRule="auto"/>
        <w:rPr>
          <w:sz w:val="24"/>
        </w:rPr>
      </w:pPr>
      <w:r>
        <w:rPr>
          <w:rFonts w:hint="eastAsia"/>
          <w:sz w:val="24"/>
        </w:rPr>
        <w:t>采用</w:t>
      </w:r>
      <w:proofErr w:type="gramStart"/>
      <w:r>
        <w:rPr>
          <w:rFonts w:hint="eastAsia"/>
          <w:sz w:val="24"/>
        </w:rPr>
        <w:t>万兆三</w:t>
      </w:r>
      <w:proofErr w:type="gramEnd"/>
      <w:r>
        <w:rPr>
          <w:rFonts w:hint="eastAsia"/>
          <w:sz w:val="24"/>
        </w:rPr>
        <w:t>层</w:t>
      </w:r>
      <w:r>
        <w:rPr>
          <w:rFonts w:hint="eastAsia"/>
          <w:sz w:val="24"/>
        </w:rPr>
        <w:t>AI</w:t>
      </w:r>
      <w:r>
        <w:rPr>
          <w:rFonts w:hint="eastAsia"/>
          <w:sz w:val="24"/>
        </w:rPr>
        <w:t>智能交换机，提供</w:t>
      </w:r>
      <w:bookmarkStart w:id="0" w:name="OLE_LINK49"/>
      <w:r>
        <w:rPr>
          <w:rFonts w:hint="eastAsia"/>
          <w:sz w:val="24"/>
        </w:rPr>
        <w:t>不低于</w:t>
      </w:r>
      <w:bookmarkEnd w:id="0"/>
      <w:r>
        <w:rPr>
          <w:rFonts w:hint="eastAsia"/>
          <w:sz w:val="24"/>
        </w:rPr>
        <w:t>24</w:t>
      </w:r>
      <w:r>
        <w:rPr>
          <w:rFonts w:hint="eastAsia"/>
          <w:sz w:val="24"/>
        </w:rPr>
        <w:t>个千兆</w:t>
      </w:r>
      <w:r>
        <w:rPr>
          <w:rFonts w:hint="eastAsia"/>
          <w:sz w:val="24"/>
        </w:rPr>
        <w:t>SFP</w:t>
      </w:r>
      <w:r>
        <w:rPr>
          <w:rFonts w:hint="eastAsia"/>
          <w:sz w:val="24"/>
        </w:rPr>
        <w:t>光口，不低于</w:t>
      </w:r>
      <w:r>
        <w:rPr>
          <w:rFonts w:hint="eastAsia"/>
          <w:sz w:val="24"/>
        </w:rPr>
        <w:t>4</w:t>
      </w:r>
      <w:r>
        <w:rPr>
          <w:rFonts w:hint="eastAsia"/>
          <w:sz w:val="24"/>
        </w:rPr>
        <w:t>个</w:t>
      </w:r>
      <w:r>
        <w:rPr>
          <w:rFonts w:hint="eastAsia"/>
          <w:sz w:val="24"/>
        </w:rPr>
        <w:t>10/100/1000M</w:t>
      </w:r>
      <w:r>
        <w:rPr>
          <w:rFonts w:hint="eastAsia"/>
          <w:sz w:val="24"/>
        </w:rPr>
        <w:t>复用电口，不低于</w:t>
      </w:r>
      <w:r>
        <w:rPr>
          <w:rFonts w:hint="eastAsia"/>
          <w:sz w:val="24"/>
        </w:rPr>
        <w:t>4</w:t>
      </w:r>
      <w:r>
        <w:rPr>
          <w:rFonts w:hint="eastAsia"/>
          <w:sz w:val="24"/>
        </w:rPr>
        <w:t>个万兆</w:t>
      </w:r>
      <w:r>
        <w:rPr>
          <w:rFonts w:hint="eastAsia"/>
          <w:sz w:val="24"/>
        </w:rPr>
        <w:t>SFP+</w:t>
      </w:r>
      <w:r>
        <w:rPr>
          <w:rFonts w:hint="eastAsia"/>
          <w:sz w:val="24"/>
        </w:rPr>
        <w:t>光口；交换容量不低于</w:t>
      </w:r>
      <w:r>
        <w:rPr>
          <w:rFonts w:hint="eastAsia"/>
          <w:sz w:val="24"/>
        </w:rPr>
        <w:t>598Gbps</w:t>
      </w:r>
      <w:r>
        <w:rPr>
          <w:rFonts w:hint="eastAsia"/>
          <w:sz w:val="24"/>
        </w:rPr>
        <w:t>，包转发率不低于</w:t>
      </w:r>
      <w:r>
        <w:rPr>
          <w:rFonts w:hint="eastAsia"/>
          <w:sz w:val="24"/>
        </w:rPr>
        <w:t>222Mpps</w:t>
      </w:r>
      <w:r>
        <w:rPr>
          <w:rFonts w:hint="eastAsia"/>
          <w:sz w:val="24"/>
        </w:rPr>
        <w:t>；采用万兆网络交换芯片，搭载多层交换机软件操作系统。交换机内置</w:t>
      </w:r>
      <w:r>
        <w:rPr>
          <w:rFonts w:hint="eastAsia"/>
          <w:sz w:val="24"/>
        </w:rPr>
        <w:t>AI</w:t>
      </w:r>
      <w:r>
        <w:rPr>
          <w:rFonts w:hint="eastAsia"/>
          <w:sz w:val="24"/>
        </w:rPr>
        <w:t>智能模块，可与全息</w:t>
      </w:r>
      <w:r>
        <w:rPr>
          <w:rFonts w:hint="eastAsia"/>
          <w:sz w:val="24"/>
        </w:rPr>
        <w:t>AI</w:t>
      </w:r>
      <w:r>
        <w:rPr>
          <w:rFonts w:hint="eastAsia"/>
          <w:sz w:val="24"/>
        </w:rPr>
        <w:t>平台联动；支持手机</w:t>
      </w:r>
      <w:proofErr w:type="gramStart"/>
      <w:r>
        <w:rPr>
          <w:rFonts w:hint="eastAsia"/>
          <w:sz w:val="24"/>
        </w:rPr>
        <w:t>扫码快速</w:t>
      </w:r>
      <w:proofErr w:type="gramEnd"/>
      <w:r>
        <w:rPr>
          <w:rFonts w:hint="eastAsia"/>
          <w:sz w:val="24"/>
        </w:rPr>
        <w:t>登记交换机信息；全网交换机一键配置下发；支持智能管理，可通过平台集中配置管理交换机及批量升级交换机，以及交换机更换时可自动同步原配置；支持实时监测交换机运行状态、</w:t>
      </w:r>
      <w:r>
        <w:rPr>
          <w:sz w:val="24"/>
        </w:rPr>
        <w:t>IP</w:t>
      </w:r>
      <w:r>
        <w:rPr>
          <w:rFonts w:hint="eastAsia"/>
          <w:sz w:val="24"/>
        </w:rPr>
        <w:t>地址冲突、</w:t>
      </w:r>
      <w:r>
        <w:rPr>
          <w:sz w:val="24"/>
        </w:rPr>
        <w:t>DHCP</w:t>
      </w:r>
      <w:r>
        <w:rPr>
          <w:rFonts w:hint="eastAsia"/>
          <w:sz w:val="24"/>
        </w:rPr>
        <w:t>冲突、网络环路、端口协商异常、端口流量异常等故障及精准定位告警；支持智能分析终端运行状态，当终端运行异常时</w:t>
      </w:r>
      <w:r>
        <w:rPr>
          <w:sz w:val="24"/>
        </w:rPr>
        <w:t>POE</w:t>
      </w:r>
      <w:r>
        <w:rPr>
          <w:rFonts w:hint="eastAsia"/>
          <w:sz w:val="24"/>
        </w:rPr>
        <w:t>端口可智能重启终端；当发现网络环路时能智能阻断环路；支持自动识别终端类型，如</w:t>
      </w:r>
      <w:r>
        <w:rPr>
          <w:sz w:val="24"/>
        </w:rPr>
        <w:t>IPC</w:t>
      </w:r>
      <w:r>
        <w:rPr>
          <w:rFonts w:hint="eastAsia"/>
          <w:sz w:val="24"/>
        </w:rPr>
        <w:t>、门禁、对讲、电脑等；自动监测终端设备在离线状态；支持自动生成全局可视化拓扑图；交换机运行状态可视化；链路流量及使用率可视化；端口信息可视化；</w:t>
      </w:r>
    </w:p>
    <w:p w14:paraId="786BE4C4" w14:textId="77777777" w:rsidR="00D658B0" w:rsidRDefault="00000000">
      <w:pPr>
        <w:spacing w:line="360" w:lineRule="auto"/>
        <w:rPr>
          <w:sz w:val="24"/>
        </w:rPr>
      </w:pPr>
      <w:bookmarkStart w:id="1" w:name="OLE_LINK15"/>
      <w:r>
        <w:rPr>
          <w:rFonts w:hint="eastAsia"/>
          <w:sz w:val="24"/>
        </w:rPr>
        <w:t>推荐品牌：</w:t>
      </w:r>
      <w:r>
        <w:rPr>
          <w:rFonts w:hint="eastAsia"/>
          <w:sz w:val="24"/>
        </w:rPr>
        <w:t>Huawei</w:t>
      </w:r>
      <w:r>
        <w:rPr>
          <w:rFonts w:hint="eastAsia"/>
          <w:sz w:val="24"/>
        </w:rPr>
        <w:t>，</w:t>
      </w:r>
      <w:r>
        <w:rPr>
          <w:rFonts w:hint="eastAsia"/>
          <w:sz w:val="24"/>
        </w:rPr>
        <w:t xml:space="preserve"> TG</w:t>
      </w:r>
      <w:proofErr w:type="gramStart"/>
      <w:r>
        <w:rPr>
          <w:rFonts w:hint="eastAsia"/>
          <w:sz w:val="24"/>
        </w:rPr>
        <w:t>万网博通</w:t>
      </w:r>
      <w:proofErr w:type="gramEnd"/>
      <w:r>
        <w:rPr>
          <w:rFonts w:hint="eastAsia"/>
          <w:sz w:val="24"/>
        </w:rPr>
        <w:t>，</w:t>
      </w:r>
      <w:r>
        <w:rPr>
          <w:rFonts w:hint="eastAsia"/>
          <w:sz w:val="24"/>
        </w:rPr>
        <w:t>H3C</w:t>
      </w:r>
      <w:r>
        <w:rPr>
          <w:rFonts w:hint="eastAsia"/>
          <w:sz w:val="24"/>
        </w:rPr>
        <w:t>，锐捷</w:t>
      </w:r>
    </w:p>
    <w:bookmarkEnd w:id="1"/>
    <w:p w14:paraId="5E341DF9" w14:textId="77777777" w:rsidR="00D658B0" w:rsidRDefault="00000000">
      <w:pPr>
        <w:spacing w:line="360" w:lineRule="auto"/>
        <w:rPr>
          <w:sz w:val="24"/>
        </w:rPr>
      </w:pPr>
      <w:r>
        <w:rPr>
          <w:rFonts w:hint="eastAsia"/>
          <w:sz w:val="24"/>
        </w:rPr>
        <w:t>1.4</w:t>
      </w:r>
      <w:r>
        <w:rPr>
          <w:rFonts w:hint="eastAsia"/>
          <w:sz w:val="24"/>
        </w:rPr>
        <w:t>千兆模块</w:t>
      </w:r>
    </w:p>
    <w:p w14:paraId="106ED385" w14:textId="77777777" w:rsidR="00D658B0" w:rsidRDefault="00000000">
      <w:pPr>
        <w:spacing w:line="360" w:lineRule="auto"/>
        <w:rPr>
          <w:sz w:val="24"/>
        </w:rPr>
      </w:pPr>
      <w:r>
        <w:rPr>
          <w:rFonts w:hint="eastAsia"/>
          <w:sz w:val="24"/>
        </w:rPr>
        <w:t>采用千兆单模</w:t>
      </w:r>
      <w:r>
        <w:rPr>
          <w:rFonts w:hint="eastAsia"/>
          <w:sz w:val="24"/>
        </w:rPr>
        <w:t xml:space="preserve"> 1310nm SFP </w:t>
      </w:r>
      <w:r>
        <w:rPr>
          <w:rFonts w:hint="eastAsia"/>
          <w:sz w:val="24"/>
        </w:rPr>
        <w:t>光模块，传输速率</w:t>
      </w:r>
      <w:r>
        <w:rPr>
          <w:rFonts w:hint="eastAsia"/>
          <w:sz w:val="24"/>
        </w:rPr>
        <w:t xml:space="preserve"> 1.25Gbps</w:t>
      </w:r>
      <w:r>
        <w:rPr>
          <w:rFonts w:hint="eastAsia"/>
          <w:sz w:val="24"/>
        </w:rPr>
        <w:t>、中心波长</w:t>
      </w:r>
      <w:r>
        <w:rPr>
          <w:rFonts w:hint="eastAsia"/>
          <w:sz w:val="24"/>
        </w:rPr>
        <w:t>1310nm</w:t>
      </w:r>
      <w:r>
        <w:rPr>
          <w:rFonts w:hint="eastAsia"/>
          <w:sz w:val="24"/>
        </w:rPr>
        <w:t>、单模</w:t>
      </w:r>
      <w:r>
        <w:rPr>
          <w:rFonts w:hint="eastAsia"/>
          <w:sz w:val="24"/>
        </w:rPr>
        <w:t>10km</w:t>
      </w:r>
      <w:r>
        <w:rPr>
          <w:rFonts w:hint="eastAsia"/>
          <w:sz w:val="24"/>
        </w:rPr>
        <w:t>。</w:t>
      </w:r>
    </w:p>
    <w:p w14:paraId="06B544AD" w14:textId="77777777" w:rsidR="00D658B0" w:rsidRDefault="00000000">
      <w:pPr>
        <w:spacing w:line="360" w:lineRule="auto"/>
        <w:rPr>
          <w:sz w:val="24"/>
        </w:rPr>
      </w:pPr>
      <w:r>
        <w:rPr>
          <w:rFonts w:hint="eastAsia"/>
          <w:sz w:val="24"/>
        </w:rPr>
        <w:t>推荐品牌：</w:t>
      </w:r>
      <w:r>
        <w:rPr>
          <w:rFonts w:hint="eastAsia"/>
          <w:sz w:val="24"/>
        </w:rPr>
        <w:t>Huawei</w:t>
      </w:r>
      <w:r>
        <w:rPr>
          <w:rFonts w:hint="eastAsia"/>
          <w:sz w:val="24"/>
        </w:rPr>
        <w:t>，</w:t>
      </w:r>
      <w:r>
        <w:rPr>
          <w:rFonts w:hint="eastAsia"/>
          <w:sz w:val="24"/>
        </w:rPr>
        <w:t xml:space="preserve"> TG</w:t>
      </w:r>
      <w:proofErr w:type="gramStart"/>
      <w:r>
        <w:rPr>
          <w:rFonts w:hint="eastAsia"/>
          <w:sz w:val="24"/>
        </w:rPr>
        <w:t>万网博通</w:t>
      </w:r>
      <w:proofErr w:type="gramEnd"/>
      <w:r>
        <w:rPr>
          <w:rFonts w:hint="eastAsia"/>
          <w:sz w:val="24"/>
        </w:rPr>
        <w:t>，</w:t>
      </w:r>
      <w:r>
        <w:rPr>
          <w:rFonts w:hint="eastAsia"/>
          <w:sz w:val="24"/>
        </w:rPr>
        <w:t>H3C</w:t>
      </w:r>
      <w:r>
        <w:rPr>
          <w:rFonts w:hint="eastAsia"/>
          <w:sz w:val="24"/>
        </w:rPr>
        <w:t>，锐捷</w:t>
      </w:r>
    </w:p>
    <w:p w14:paraId="73184C87" w14:textId="77777777" w:rsidR="00D658B0" w:rsidRDefault="00000000">
      <w:pPr>
        <w:spacing w:line="360" w:lineRule="auto"/>
        <w:rPr>
          <w:sz w:val="24"/>
        </w:rPr>
      </w:pPr>
      <w:r>
        <w:rPr>
          <w:rFonts w:hint="eastAsia"/>
          <w:sz w:val="24"/>
        </w:rPr>
        <w:t>1.5 32</w:t>
      </w:r>
      <w:r>
        <w:rPr>
          <w:rFonts w:hint="eastAsia"/>
          <w:sz w:val="24"/>
        </w:rPr>
        <w:t>路硬盘录像机：</w:t>
      </w:r>
    </w:p>
    <w:p w14:paraId="063CD347" w14:textId="77777777" w:rsidR="00D658B0" w:rsidRDefault="00000000">
      <w:pPr>
        <w:spacing w:line="360" w:lineRule="auto"/>
        <w:rPr>
          <w:sz w:val="24"/>
        </w:rPr>
      </w:pPr>
      <w:bookmarkStart w:id="2" w:name="OLE_LINK23"/>
      <w:r>
        <w:rPr>
          <w:rFonts w:hint="eastAsia"/>
          <w:sz w:val="24"/>
        </w:rPr>
        <w:t>视频接入路数不低于</w:t>
      </w:r>
      <w:r>
        <w:rPr>
          <w:rFonts w:hint="eastAsia"/>
          <w:sz w:val="24"/>
        </w:rPr>
        <w:t>32</w:t>
      </w:r>
      <w:r>
        <w:rPr>
          <w:rFonts w:hint="eastAsia"/>
          <w:sz w:val="24"/>
        </w:rPr>
        <w:t>路；网络输入带宽不低于</w:t>
      </w:r>
      <w:r>
        <w:rPr>
          <w:rFonts w:hint="eastAsia"/>
          <w:sz w:val="24"/>
        </w:rPr>
        <w:t>256Mbps</w:t>
      </w:r>
      <w:r>
        <w:rPr>
          <w:rFonts w:hint="eastAsia"/>
          <w:sz w:val="24"/>
        </w:rPr>
        <w:t>；视频输出</w:t>
      </w:r>
      <w:bookmarkStart w:id="3" w:name="OLE_LINK22"/>
      <w:r>
        <w:rPr>
          <w:rFonts w:hint="eastAsia"/>
          <w:sz w:val="24"/>
        </w:rPr>
        <w:t>不低于</w:t>
      </w:r>
      <w:bookmarkEnd w:id="3"/>
      <w:r>
        <w:rPr>
          <w:rFonts w:hint="eastAsia"/>
          <w:sz w:val="24"/>
        </w:rPr>
        <w:t>2</w:t>
      </w:r>
      <w:r>
        <w:rPr>
          <w:rFonts w:hint="eastAsia"/>
          <w:sz w:val="24"/>
        </w:rPr>
        <w:lastRenderedPageBreak/>
        <w:t>路</w:t>
      </w:r>
      <w:r>
        <w:rPr>
          <w:rFonts w:hint="eastAsia"/>
          <w:sz w:val="24"/>
        </w:rPr>
        <w:t>HDMI</w:t>
      </w:r>
      <w:r>
        <w:rPr>
          <w:rFonts w:hint="eastAsia"/>
          <w:sz w:val="24"/>
        </w:rPr>
        <w:t>输出，不低于</w:t>
      </w:r>
      <w:r>
        <w:rPr>
          <w:rFonts w:hint="eastAsia"/>
          <w:sz w:val="24"/>
        </w:rPr>
        <w:t>2</w:t>
      </w:r>
      <w:r>
        <w:rPr>
          <w:rFonts w:hint="eastAsia"/>
          <w:sz w:val="24"/>
        </w:rPr>
        <w:t>路</w:t>
      </w:r>
      <w:r>
        <w:rPr>
          <w:rFonts w:hint="eastAsia"/>
          <w:sz w:val="24"/>
        </w:rPr>
        <w:t>VGA</w:t>
      </w:r>
      <w:r>
        <w:rPr>
          <w:rFonts w:hint="eastAsia"/>
          <w:sz w:val="24"/>
        </w:rPr>
        <w:t>输出；最大支持</w:t>
      </w:r>
      <w:r>
        <w:rPr>
          <w:rFonts w:hint="eastAsia"/>
          <w:sz w:val="24"/>
        </w:rPr>
        <w:t>4K+1080P</w:t>
      </w:r>
      <w:r>
        <w:rPr>
          <w:rFonts w:hint="eastAsia"/>
          <w:sz w:val="24"/>
        </w:rPr>
        <w:t>异源输出；</w:t>
      </w:r>
      <w:r>
        <w:rPr>
          <w:sz w:val="24"/>
        </w:rPr>
        <w:t xml:space="preserve"> </w:t>
      </w:r>
    </w:p>
    <w:p w14:paraId="66820490" w14:textId="77777777" w:rsidR="00D658B0" w:rsidRDefault="00000000">
      <w:pPr>
        <w:spacing w:line="360" w:lineRule="auto"/>
        <w:rPr>
          <w:sz w:val="24"/>
        </w:rPr>
      </w:pPr>
      <w:r>
        <w:rPr>
          <w:rFonts w:hint="eastAsia"/>
          <w:sz w:val="24"/>
        </w:rPr>
        <w:t>支持</w:t>
      </w:r>
      <w:r>
        <w:rPr>
          <w:sz w:val="24"/>
        </w:rPr>
        <w:t>H265</w:t>
      </w:r>
      <w:r>
        <w:rPr>
          <w:rFonts w:hint="eastAsia"/>
          <w:sz w:val="24"/>
        </w:rPr>
        <w:t>、</w:t>
      </w:r>
      <w:r>
        <w:rPr>
          <w:sz w:val="24"/>
        </w:rPr>
        <w:t>H264</w:t>
      </w:r>
      <w:r>
        <w:rPr>
          <w:rFonts w:hint="eastAsia"/>
          <w:sz w:val="24"/>
        </w:rPr>
        <w:t>编码前端自适应接入；</w:t>
      </w:r>
    </w:p>
    <w:p w14:paraId="24F5E3E0" w14:textId="77777777" w:rsidR="00D658B0" w:rsidRDefault="00000000">
      <w:pPr>
        <w:spacing w:line="360" w:lineRule="auto"/>
        <w:rPr>
          <w:sz w:val="24"/>
        </w:rPr>
      </w:pPr>
      <w:r>
        <w:rPr>
          <w:rFonts w:hint="eastAsia"/>
          <w:sz w:val="24"/>
        </w:rPr>
        <w:t>可接驳符合</w:t>
      </w:r>
      <w:r>
        <w:rPr>
          <w:sz w:val="24"/>
        </w:rPr>
        <w:t>ONVIF</w:t>
      </w:r>
      <w:r>
        <w:rPr>
          <w:rFonts w:hint="eastAsia"/>
          <w:sz w:val="24"/>
        </w:rPr>
        <w:t>、</w:t>
      </w:r>
      <w:r>
        <w:rPr>
          <w:sz w:val="24"/>
        </w:rPr>
        <w:t>RTSP</w:t>
      </w:r>
      <w:r>
        <w:rPr>
          <w:rFonts w:hint="eastAsia"/>
          <w:sz w:val="24"/>
        </w:rPr>
        <w:t>、</w:t>
      </w:r>
      <w:r>
        <w:rPr>
          <w:sz w:val="24"/>
        </w:rPr>
        <w:t>GB28181</w:t>
      </w:r>
      <w:r>
        <w:rPr>
          <w:rFonts w:hint="eastAsia"/>
          <w:sz w:val="24"/>
        </w:rPr>
        <w:t>标准的网络摄像机；</w:t>
      </w:r>
    </w:p>
    <w:p w14:paraId="0833E0DE" w14:textId="77777777" w:rsidR="00D658B0" w:rsidRDefault="00000000">
      <w:pPr>
        <w:spacing w:line="360" w:lineRule="auto"/>
        <w:rPr>
          <w:sz w:val="24"/>
        </w:rPr>
      </w:pPr>
      <w:r>
        <w:rPr>
          <w:rFonts w:hint="eastAsia"/>
          <w:sz w:val="24"/>
        </w:rPr>
        <w:t>支持不少于</w:t>
      </w:r>
      <w:r>
        <w:rPr>
          <w:sz w:val="24"/>
        </w:rPr>
        <w:t>9</w:t>
      </w:r>
      <w:r>
        <w:rPr>
          <w:rFonts w:hint="eastAsia"/>
          <w:sz w:val="24"/>
        </w:rPr>
        <w:t>个</w:t>
      </w:r>
      <w:r>
        <w:rPr>
          <w:sz w:val="24"/>
        </w:rPr>
        <w:t>SATA</w:t>
      </w:r>
      <w:r>
        <w:rPr>
          <w:rFonts w:hint="eastAsia"/>
          <w:sz w:val="24"/>
        </w:rPr>
        <w:t>接口，</w:t>
      </w:r>
      <w:proofErr w:type="gramStart"/>
      <w:r>
        <w:rPr>
          <w:rFonts w:hint="eastAsia"/>
          <w:sz w:val="24"/>
        </w:rPr>
        <w:t>支持满配</w:t>
      </w:r>
      <w:proofErr w:type="gramEnd"/>
      <w:r>
        <w:rPr>
          <w:sz w:val="24"/>
        </w:rPr>
        <w:t>8T</w:t>
      </w:r>
      <w:r>
        <w:rPr>
          <w:rFonts w:hint="eastAsia"/>
          <w:sz w:val="24"/>
        </w:rPr>
        <w:t>硬盘，</w:t>
      </w:r>
      <w:r>
        <w:rPr>
          <w:sz w:val="24"/>
        </w:rPr>
        <w:t>1</w:t>
      </w:r>
      <w:r>
        <w:rPr>
          <w:rFonts w:hint="eastAsia"/>
          <w:sz w:val="24"/>
        </w:rPr>
        <w:t>个</w:t>
      </w:r>
      <w:proofErr w:type="spellStart"/>
      <w:r>
        <w:rPr>
          <w:sz w:val="24"/>
        </w:rPr>
        <w:t>eSATA</w:t>
      </w:r>
      <w:proofErr w:type="spellEnd"/>
      <w:r>
        <w:rPr>
          <w:rFonts w:hint="eastAsia"/>
          <w:sz w:val="24"/>
        </w:rPr>
        <w:t>接口，可用于录像和备份；</w:t>
      </w:r>
    </w:p>
    <w:p w14:paraId="49466BFB" w14:textId="77777777" w:rsidR="00D658B0" w:rsidRDefault="00000000">
      <w:pPr>
        <w:spacing w:line="360" w:lineRule="auto"/>
        <w:rPr>
          <w:sz w:val="24"/>
        </w:rPr>
      </w:pPr>
      <w:r>
        <w:rPr>
          <w:rFonts w:hint="eastAsia"/>
          <w:sz w:val="24"/>
        </w:rPr>
        <w:t>支持</w:t>
      </w:r>
      <w:r>
        <w:rPr>
          <w:sz w:val="24"/>
        </w:rPr>
        <w:t>IPC</w:t>
      </w:r>
      <w:r>
        <w:rPr>
          <w:rFonts w:hint="eastAsia"/>
          <w:sz w:val="24"/>
        </w:rPr>
        <w:t>集中管理，包括</w:t>
      </w:r>
      <w:r>
        <w:rPr>
          <w:sz w:val="24"/>
        </w:rPr>
        <w:t>IPC</w:t>
      </w:r>
      <w:r>
        <w:rPr>
          <w:rFonts w:hint="eastAsia"/>
          <w:sz w:val="24"/>
        </w:rPr>
        <w:t>参数配置、信息的导入</w:t>
      </w:r>
      <w:r>
        <w:rPr>
          <w:sz w:val="24"/>
        </w:rPr>
        <w:t>/</w:t>
      </w:r>
      <w:r>
        <w:rPr>
          <w:rFonts w:hint="eastAsia"/>
          <w:sz w:val="24"/>
        </w:rPr>
        <w:t>导出、语音对讲和升级等功能；</w:t>
      </w:r>
    </w:p>
    <w:p w14:paraId="2DA95307" w14:textId="77777777" w:rsidR="00D658B0" w:rsidRDefault="00000000">
      <w:pPr>
        <w:spacing w:line="360" w:lineRule="auto"/>
        <w:rPr>
          <w:sz w:val="24"/>
        </w:rPr>
      </w:pPr>
      <w:r>
        <w:rPr>
          <w:sz w:val="24"/>
        </w:rPr>
        <w:t>支持</w:t>
      </w:r>
      <w:r>
        <w:rPr>
          <w:rFonts w:hint="eastAsia"/>
          <w:sz w:val="24"/>
        </w:rPr>
        <w:t>双千兆网卡，支持网络容错和多址设定应用；</w:t>
      </w:r>
    </w:p>
    <w:p w14:paraId="53E2FB06" w14:textId="77777777" w:rsidR="00D658B0" w:rsidRDefault="00000000">
      <w:pPr>
        <w:spacing w:line="360" w:lineRule="auto"/>
        <w:rPr>
          <w:sz w:val="24"/>
        </w:rPr>
      </w:pPr>
      <w:r>
        <w:rPr>
          <w:rFonts w:hint="eastAsia"/>
          <w:sz w:val="24"/>
        </w:rPr>
        <w:t>支持</w:t>
      </w:r>
      <w:r>
        <w:rPr>
          <w:sz w:val="24"/>
        </w:rPr>
        <w:t>4K</w:t>
      </w:r>
      <w:r>
        <w:rPr>
          <w:rFonts w:hint="eastAsia"/>
          <w:sz w:val="24"/>
        </w:rPr>
        <w:t>高</w:t>
      </w:r>
      <w:proofErr w:type="gramStart"/>
      <w:r>
        <w:rPr>
          <w:rFonts w:hint="eastAsia"/>
          <w:sz w:val="24"/>
        </w:rPr>
        <w:t>清网络</w:t>
      </w:r>
      <w:proofErr w:type="gramEnd"/>
      <w:r>
        <w:rPr>
          <w:rFonts w:hint="eastAsia"/>
          <w:sz w:val="24"/>
        </w:rPr>
        <w:t>视频的预览、存储与回放；</w:t>
      </w:r>
    </w:p>
    <w:p w14:paraId="45C4F9F5" w14:textId="77777777" w:rsidR="00D658B0" w:rsidRDefault="00000000">
      <w:pPr>
        <w:spacing w:line="360" w:lineRule="auto"/>
        <w:rPr>
          <w:sz w:val="24"/>
        </w:rPr>
      </w:pPr>
      <w:r>
        <w:rPr>
          <w:rFonts w:hint="eastAsia"/>
          <w:sz w:val="24"/>
        </w:rPr>
        <w:t>支持同屏预览，可实现监控画面与报警信息同屏显示；</w:t>
      </w:r>
    </w:p>
    <w:p w14:paraId="30B6119C" w14:textId="77777777" w:rsidR="00D658B0" w:rsidRDefault="00000000">
      <w:pPr>
        <w:spacing w:line="360" w:lineRule="auto"/>
        <w:rPr>
          <w:sz w:val="24"/>
        </w:rPr>
      </w:pPr>
      <w:r>
        <w:rPr>
          <w:rFonts w:hint="eastAsia"/>
          <w:sz w:val="24"/>
        </w:rPr>
        <w:t>支持可视化文件管理，可秒级查看历史录像文件、图片文件。</w:t>
      </w:r>
    </w:p>
    <w:bookmarkEnd w:id="2"/>
    <w:p w14:paraId="53CE4CD6" w14:textId="77777777" w:rsidR="00D658B0" w:rsidRDefault="00D658B0">
      <w:pPr>
        <w:spacing w:line="360" w:lineRule="auto"/>
        <w:rPr>
          <w:sz w:val="24"/>
        </w:rPr>
      </w:pPr>
    </w:p>
    <w:p w14:paraId="2C668C4E" w14:textId="77777777" w:rsidR="00D658B0" w:rsidRDefault="00000000">
      <w:pPr>
        <w:spacing w:line="360" w:lineRule="auto"/>
        <w:rPr>
          <w:sz w:val="24"/>
        </w:rPr>
      </w:pPr>
      <w:bookmarkStart w:id="4" w:name="OLE_LINK3"/>
      <w:bookmarkStart w:id="5" w:name="OLE_LINK4"/>
      <w:r>
        <w:rPr>
          <w:rFonts w:hint="eastAsia"/>
          <w:sz w:val="24"/>
        </w:rPr>
        <w:t>推荐品牌：</w:t>
      </w:r>
      <w:r>
        <w:rPr>
          <w:rFonts w:hint="eastAsia"/>
          <w:sz w:val="24"/>
        </w:rPr>
        <w:t>Dahua</w:t>
      </w:r>
      <w:r>
        <w:rPr>
          <w:rFonts w:hint="eastAsia"/>
          <w:sz w:val="24"/>
        </w:rPr>
        <w:t>，</w:t>
      </w:r>
      <w:proofErr w:type="spellStart"/>
      <w:r>
        <w:rPr>
          <w:rFonts w:hint="eastAsia"/>
          <w:sz w:val="24"/>
        </w:rPr>
        <w:t>hikvision</w:t>
      </w:r>
      <w:proofErr w:type="spellEnd"/>
      <w:r>
        <w:rPr>
          <w:rFonts w:hint="eastAsia"/>
          <w:sz w:val="24"/>
        </w:rPr>
        <w:t>，</w:t>
      </w:r>
      <w:proofErr w:type="spellStart"/>
      <w:r>
        <w:rPr>
          <w:sz w:val="24"/>
        </w:rPr>
        <w:t>uniview</w:t>
      </w:r>
      <w:proofErr w:type="spellEnd"/>
      <w:r>
        <w:rPr>
          <w:rFonts w:hint="eastAsia"/>
          <w:sz w:val="24"/>
        </w:rPr>
        <w:t>,</w:t>
      </w:r>
      <w:r>
        <w:rPr>
          <w:sz w:val="24"/>
        </w:rPr>
        <w:t xml:space="preserve"> </w:t>
      </w:r>
      <w:proofErr w:type="spellStart"/>
      <w:r>
        <w:rPr>
          <w:sz w:val="24"/>
        </w:rPr>
        <w:t>tiandy</w:t>
      </w:r>
      <w:proofErr w:type="spellEnd"/>
    </w:p>
    <w:bookmarkEnd w:id="4"/>
    <w:bookmarkEnd w:id="5"/>
    <w:p w14:paraId="752148A6" w14:textId="77777777" w:rsidR="00D658B0" w:rsidRDefault="00000000">
      <w:pPr>
        <w:spacing w:line="360" w:lineRule="auto"/>
        <w:rPr>
          <w:sz w:val="24"/>
        </w:rPr>
      </w:pPr>
      <w:r>
        <w:rPr>
          <w:rFonts w:hint="eastAsia"/>
          <w:sz w:val="24"/>
        </w:rPr>
        <w:t xml:space="preserve">1.6 </w:t>
      </w:r>
      <w:r>
        <w:rPr>
          <w:rFonts w:hint="eastAsia"/>
          <w:sz w:val="24"/>
        </w:rPr>
        <w:t>监控硬盘：</w:t>
      </w:r>
    </w:p>
    <w:p w14:paraId="18ED10FA" w14:textId="77777777" w:rsidR="00D658B0" w:rsidRDefault="00000000">
      <w:pPr>
        <w:spacing w:line="360" w:lineRule="auto"/>
        <w:rPr>
          <w:sz w:val="24"/>
        </w:rPr>
      </w:pPr>
      <w:r>
        <w:rPr>
          <w:sz w:val="24"/>
        </w:rPr>
        <w:t>存储容量不低于</w:t>
      </w:r>
      <w:r>
        <w:rPr>
          <w:sz w:val="24"/>
        </w:rPr>
        <w:t>6TB</w:t>
      </w:r>
      <w:r>
        <w:rPr>
          <w:rFonts w:hint="eastAsia"/>
          <w:sz w:val="24"/>
        </w:rPr>
        <w:t>容量，</w:t>
      </w:r>
      <w:r>
        <w:rPr>
          <w:sz w:val="24"/>
        </w:rPr>
        <w:t>3.5</w:t>
      </w:r>
      <w:r>
        <w:rPr>
          <w:rFonts w:hint="eastAsia"/>
          <w:sz w:val="24"/>
        </w:rPr>
        <w:t>英寸，</w:t>
      </w:r>
      <w:r>
        <w:rPr>
          <w:sz w:val="24"/>
        </w:rPr>
        <w:t>SATA3.0</w:t>
      </w:r>
      <w:r>
        <w:rPr>
          <w:rFonts w:hint="eastAsia"/>
          <w:sz w:val="24"/>
        </w:rPr>
        <w:t>接口，</w:t>
      </w:r>
      <w:r>
        <w:rPr>
          <w:sz w:val="24"/>
        </w:rPr>
        <w:t>5400RPM</w:t>
      </w:r>
      <w:r>
        <w:rPr>
          <w:sz w:val="24"/>
        </w:rPr>
        <w:t>；</w:t>
      </w:r>
      <w:r>
        <w:rPr>
          <w:sz w:val="24"/>
        </w:rPr>
        <w:tab/>
      </w:r>
      <w:r>
        <w:rPr>
          <w:rFonts w:hint="eastAsia"/>
          <w:sz w:val="24"/>
        </w:rPr>
        <w:t>传输速率不低于</w:t>
      </w:r>
      <w:r>
        <w:rPr>
          <w:sz w:val="24"/>
        </w:rPr>
        <w:t>180MB/s</w:t>
      </w:r>
      <w:r>
        <w:rPr>
          <w:rFonts w:hint="eastAsia"/>
          <w:sz w:val="24"/>
        </w:rPr>
        <w:t>，采用高级格式（</w:t>
      </w:r>
      <w:r>
        <w:rPr>
          <w:sz w:val="24"/>
        </w:rPr>
        <w:t>AF</w:t>
      </w:r>
      <w:r>
        <w:rPr>
          <w:rFonts w:hint="eastAsia"/>
          <w:sz w:val="24"/>
        </w:rPr>
        <w:t>）</w:t>
      </w:r>
      <w:r>
        <w:rPr>
          <w:sz w:val="24"/>
        </w:rPr>
        <w:t>512e</w:t>
      </w:r>
      <w:r>
        <w:rPr>
          <w:rFonts w:hint="eastAsia"/>
          <w:sz w:val="24"/>
        </w:rPr>
        <w:t>扇区技术，保障硬盘扇区</w:t>
      </w:r>
      <w:r>
        <w:rPr>
          <w:sz w:val="24"/>
        </w:rPr>
        <w:t>4K</w:t>
      </w:r>
      <w:r>
        <w:rPr>
          <w:rFonts w:hint="eastAsia"/>
          <w:sz w:val="24"/>
        </w:rPr>
        <w:t>对齐；满足数据严苛的</w:t>
      </w:r>
      <w:r>
        <w:rPr>
          <w:sz w:val="24"/>
        </w:rPr>
        <w:t>7*24</w:t>
      </w:r>
      <w:r>
        <w:rPr>
          <w:rFonts w:hint="eastAsia"/>
          <w:sz w:val="24"/>
        </w:rPr>
        <w:t>小时运行可靠性、安全性的需求；</w:t>
      </w:r>
      <w:r>
        <w:rPr>
          <w:sz w:val="24"/>
        </w:rPr>
        <w:t xml:space="preserve"> </w:t>
      </w:r>
    </w:p>
    <w:p w14:paraId="59B10649" w14:textId="77777777" w:rsidR="00D658B0" w:rsidRDefault="00D658B0">
      <w:pPr>
        <w:spacing w:line="360" w:lineRule="auto"/>
        <w:rPr>
          <w:sz w:val="24"/>
        </w:rPr>
      </w:pPr>
      <w:bookmarkStart w:id="6" w:name="OLE_LINK5"/>
      <w:bookmarkStart w:id="7" w:name="OLE_LINK6"/>
    </w:p>
    <w:p w14:paraId="774AF296" w14:textId="77777777" w:rsidR="00D658B0" w:rsidRDefault="00000000">
      <w:pPr>
        <w:spacing w:line="360" w:lineRule="auto"/>
        <w:rPr>
          <w:sz w:val="24"/>
        </w:rPr>
      </w:pPr>
      <w:r>
        <w:rPr>
          <w:rFonts w:hint="eastAsia"/>
          <w:sz w:val="24"/>
        </w:rPr>
        <w:t>推荐品牌：</w:t>
      </w:r>
      <w:bookmarkStart w:id="8" w:name="OLE_LINK7"/>
      <w:r>
        <w:rPr>
          <w:rFonts w:hint="eastAsia"/>
          <w:sz w:val="24"/>
        </w:rPr>
        <w:t>Dahua</w:t>
      </w:r>
      <w:r>
        <w:rPr>
          <w:rFonts w:hint="eastAsia"/>
          <w:sz w:val="24"/>
        </w:rPr>
        <w:t>，</w:t>
      </w:r>
      <w:proofErr w:type="spellStart"/>
      <w:r>
        <w:rPr>
          <w:rFonts w:hint="eastAsia"/>
          <w:sz w:val="24"/>
        </w:rPr>
        <w:t>hikvision</w:t>
      </w:r>
      <w:proofErr w:type="spellEnd"/>
      <w:r>
        <w:rPr>
          <w:rFonts w:hint="eastAsia"/>
          <w:sz w:val="24"/>
        </w:rPr>
        <w:t>，</w:t>
      </w:r>
      <w:bookmarkEnd w:id="8"/>
      <w:r>
        <w:rPr>
          <w:rFonts w:hint="eastAsia"/>
          <w:sz w:val="24"/>
        </w:rPr>
        <w:t>希捷</w:t>
      </w:r>
    </w:p>
    <w:bookmarkEnd w:id="6"/>
    <w:bookmarkEnd w:id="7"/>
    <w:p w14:paraId="11495D0E" w14:textId="77777777" w:rsidR="00D658B0" w:rsidRDefault="00000000">
      <w:pPr>
        <w:spacing w:line="360" w:lineRule="auto"/>
        <w:rPr>
          <w:sz w:val="24"/>
        </w:rPr>
      </w:pPr>
      <w:r>
        <w:rPr>
          <w:rFonts w:hint="eastAsia"/>
          <w:sz w:val="24"/>
        </w:rPr>
        <w:t>1.7</w:t>
      </w:r>
      <w:r>
        <w:rPr>
          <w:rFonts w:hint="eastAsia"/>
          <w:sz w:val="24"/>
        </w:rPr>
        <w:t>管理电脑：</w:t>
      </w:r>
    </w:p>
    <w:p w14:paraId="46839F9A" w14:textId="77777777" w:rsidR="00D658B0" w:rsidRDefault="00000000">
      <w:pPr>
        <w:spacing w:line="360" w:lineRule="auto"/>
        <w:rPr>
          <w:sz w:val="24"/>
        </w:rPr>
      </w:pPr>
      <w:r>
        <w:rPr>
          <w:rFonts w:hint="eastAsia"/>
          <w:sz w:val="24"/>
        </w:rPr>
        <w:t>处理器要求不低于</w:t>
      </w:r>
      <w:r>
        <w:rPr>
          <w:rFonts w:hint="eastAsia"/>
          <w:sz w:val="24"/>
        </w:rPr>
        <w:t>CPUI5-13500</w:t>
      </w:r>
      <w:r>
        <w:rPr>
          <w:rFonts w:hint="eastAsia"/>
          <w:sz w:val="24"/>
        </w:rPr>
        <w:t>，内存不低于</w:t>
      </w:r>
      <w:r>
        <w:rPr>
          <w:rFonts w:hint="eastAsia"/>
          <w:sz w:val="24"/>
        </w:rPr>
        <w:t>16G</w:t>
      </w:r>
      <w:r>
        <w:rPr>
          <w:rFonts w:hint="eastAsia"/>
          <w:sz w:val="24"/>
        </w:rPr>
        <w:t>，硬盘不低于</w:t>
      </w:r>
      <w:r>
        <w:rPr>
          <w:rFonts w:hint="eastAsia"/>
          <w:sz w:val="24"/>
        </w:rPr>
        <w:t>1TSSD</w:t>
      </w:r>
      <w:r>
        <w:rPr>
          <w:rFonts w:hint="eastAsia"/>
          <w:sz w:val="24"/>
        </w:rPr>
        <w:t>，显存容量不低于</w:t>
      </w:r>
      <w:r>
        <w:rPr>
          <w:rFonts w:hint="eastAsia"/>
          <w:sz w:val="24"/>
        </w:rPr>
        <w:t>4G</w:t>
      </w:r>
      <w:r>
        <w:rPr>
          <w:rFonts w:hint="eastAsia"/>
          <w:sz w:val="24"/>
        </w:rPr>
        <w:t>，配置</w:t>
      </w:r>
      <w:r>
        <w:rPr>
          <w:rFonts w:hint="eastAsia"/>
          <w:sz w:val="24"/>
        </w:rPr>
        <w:t>1</w:t>
      </w:r>
      <w:r>
        <w:rPr>
          <w:rFonts w:hint="eastAsia"/>
          <w:sz w:val="24"/>
        </w:rPr>
        <w:t>台不低于</w:t>
      </w:r>
      <w:r>
        <w:rPr>
          <w:rFonts w:hint="eastAsia"/>
          <w:sz w:val="24"/>
        </w:rPr>
        <w:t>24</w:t>
      </w:r>
      <w:r>
        <w:rPr>
          <w:rFonts w:hint="eastAsia"/>
          <w:sz w:val="24"/>
        </w:rPr>
        <w:t>寸显示器，内置操作系统。</w:t>
      </w:r>
    </w:p>
    <w:p w14:paraId="428EB5A8" w14:textId="77777777" w:rsidR="00D658B0" w:rsidRDefault="00D658B0">
      <w:pPr>
        <w:spacing w:line="360" w:lineRule="auto"/>
        <w:rPr>
          <w:sz w:val="24"/>
        </w:rPr>
      </w:pPr>
    </w:p>
    <w:p w14:paraId="77DBB848" w14:textId="77777777" w:rsidR="00D658B0" w:rsidRDefault="00000000">
      <w:pPr>
        <w:spacing w:line="360" w:lineRule="auto"/>
        <w:rPr>
          <w:sz w:val="24"/>
        </w:rPr>
      </w:pPr>
      <w:r>
        <w:rPr>
          <w:rFonts w:hint="eastAsia"/>
          <w:sz w:val="24"/>
        </w:rPr>
        <w:t>推荐品牌：</w:t>
      </w:r>
      <w:r>
        <w:rPr>
          <w:rFonts w:hint="eastAsia"/>
          <w:sz w:val="24"/>
        </w:rPr>
        <w:t>ASUS</w:t>
      </w:r>
      <w:r>
        <w:rPr>
          <w:rFonts w:hint="eastAsia"/>
          <w:sz w:val="24"/>
        </w:rPr>
        <w:t>，联想，同方</w:t>
      </w:r>
    </w:p>
    <w:p w14:paraId="4339A295" w14:textId="77777777" w:rsidR="00D658B0" w:rsidRDefault="00000000">
      <w:pPr>
        <w:spacing w:line="360" w:lineRule="auto"/>
        <w:rPr>
          <w:sz w:val="24"/>
        </w:rPr>
      </w:pPr>
      <w:r>
        <w:rPr>
          <w:rFonts w:hint="eastAsia"/>
          <w:sz w:val="24"/>
        </w:rPr>
        <w:t>1.8</w:t>
      </w:r>
      <w:r>
        <w:rPr>
          <w:rFonts w:hint="eastAsia"/>
          <w:sz w:val="24"/>
        </w:rPr>
        <w:t>对讲终端：</w:t>
      </w:r>
    </w:p>
    <w:p w14:paraId="151F14DC" w14:textId="77777777" w:rsidR="00D658B0" w:rsidRDefault="00000000">
      <w:pPr>
        <w:spacing w:line="360" w:lineRule="auto"/>
        <w:rPr>
          <w:sz w:val="24"/>
        </w:rPr>
      </w:pPr>
      <w:r>
        <w:rPr>
          <w:rFonts w:hint="eastAsia"/>
          <w:sz w:val="24"/>
        </w:rPr>
        <w:t>终端支持明装、嵌入安装，具有防水、防潮、防粉尘、防拆、防暴力破坏等功能；</w:t>
      </w:r>
    </w:p>
    <w:p w14:paraId="646FF085" w14:textId="77777777" w:rsidR="00D658B0" w:rsidRDefault="00000000">
      <w:pPr>
        <w:spacing w:line="360" w:lineRule="auto"/>
        <w:rPr>
          <w:sz w:val="24"/>
        </w:rPr>
      </w:pPr>
      <w:r>
        <w:rPr>
          <w:sz w:val="24"/>
        </w:rPr>
        <w:t>支持</w:t>
      </w:r>
      <w:r>
        <w:rPr>
          <w:rFonts w:hint="eastAsia"/>
          <w:sz w:val="24"/>
        </w:rPr>
        <w:t>单键终端，可通过呼叫键呼叫目标话筒或软件。</w:t>
      </w:r>
    </w:p>
    <w:p w14:paraId="356B0BCA" w14:textId="77777777" w:rsidR="00D658B0" w:rsidRDefault="00000000">
      <w:pPr>
        <w:spacing w:line="360" w:lineRule="auto"/>
        <w:rPr>
          <w:sz w:val="24"/>
        </w:rPr>
      </w:pPr>
      <w:r>
        <w:rPr>
          <w:sz w:val="24"/>
        </w:rPr>
        <w:t>支持</w:t>
      </w:r>
      <w:r>
        <w:rPr>
          <w:rFonts w:hint="eastAsia"/>
          <w:sz w:val="24"/>
        </w:rPr>
        <w:t>一呼多响功能，分机呼叫，主机同时响铃，谁接听谁负责。</w:t>
      </w:r>
    </w:p>
    <w:p w14:paraId="66B00651" w14:textId="77777777" w:rsidR="00D658B0" w:rsidRDefault="00000000">
      <w:pPr>
        <w:spacing w:line="360" w:lineRule="auto"/>
        <w:rPr>
          <w:sz w:val="24"/>
        </w:rPr>
      </w:pPr>
      <w:r>
        <w:rPr>
          <w:sz w:val="24"/>
        </w:rPr>
        <w:t>支持</w:t>
      </w:r>
      <w:r>
        <w:rPr>
          <w:rFonts w:hint="eastAsia"/>
          <w:sz w:val="24"/>
        </w:rPr>
        <w:t>呼叫转移，当呼叫的寻呼话筒遇忙、关机、无应答时，可转移呼叫该话筒的</w:t>
      </w:r>
      <w:r>
        <w:rPr>
          <w:rFonts w:hint="eastAsia"/>
          <w:sz w:val="24"/>
        </w:rPr>
        <w:lastRenderedPageBreak/>
        <w:t>上级中心话筒；</w:t>
      </w:r>
    </w:p>
    <w:p w14:paraId="09EF4BA3" w14:textId="77777777" w:rsidR="00D658B0" w:rsidRDefault="00000000">
      <w:pPr>
        <w:spacing w:line="360" w:lineRule="auto"/>
        <w:rPr>
          <w:sz w:val="24"/>
        </w:rPr>
      </w:pPr>
      <w:r>
        <w:rPr>
          <w:sz w:val="24"/>
        </w:rPr>
        <w:t>支持</w:t>
      </w:r>
      <w:r>
        <w:rPr>
          <w:rFonts w:hint="eastAsia"/>
          <w:sz w:val="24"/>
        </w:rPr>
        <w:t>内置扬声器，可免提通话和接收广播；</w:t>
      </w:r>
    </w:p>
    <w:p w14:paraId="3C356982" w14:textId="77777777" w:rsidR="00D658B0" w:rsidRDefault="00000000">
      <w:pPr>
        <w:spacing w:line="360" w:lineRule="auto"/>
        <w:rPr>
          <w:sz w:val="24"/>
        </w:rPr>
      </w:pPr>
      <w:r>
        <w:rPr>
          <w:sz w:val="24"/>
        </w:rPr>
        <w:t>支持</w:t>
      </w:r>
      <w:r>
        <w:rPr>
          <w:rFonts w:hint="eastAsia"/>
          <w:sz w:val="24"/>
        </w:rPr>
        <w:t>免提通话，内置</w:t>
      </w:r>
      <w:proofErr w:type="gramStart"/>
      <w:r>
        <w:rPr>
          <w:rFonts w:hint="eastAsia"/>
          <w:sz w:val="24"/>
        </w:rPr>
        <w:t>咪</w:t>
      </w:r>
      <w:proofErr w:type="gramEnd"/>
      <w:r>
        <w:rPr>
          <w:rFonts w:hint="eastAsia"/>
          <w:sz w:val="24"/>
        </w:rPr>
        <w:t>头和摄像头，并可被监听监视；</w:t>
      </w:r>
      <w:r>
        <w:rPr>
          <w:sz w:val="24"/>
        </w:rPr>
        <w:t xml:space="preserve"> </w:t>
      </w:r>
    </w:p>
    <w:p w14:paraId="681D6A07" w14:textId="77777777" w:rsidR="00D658B0" w:rsidRDefault="00000000">
      <w:pPr>
        <w:spacing w:line="360" w:lineRule="auto"/>
        <w:rPr>
          <w:sz w:val="24"/>
        </w:rPr>
      </w:pPr>
      <w:bookmarkStart w:id="9" w:name="OLE_LINK34"/>
      <w:r>
        <w:rPr>
          <w:rFonts w:hint="eastAsia"/>
          <w:sz w:val="24"/>
        </w:rPr>
        <w:t>支持</w:t>
      </w:r>
      <w:bookmarkEnd w:id="9"/>
      <w:r>
        <w:rPr>
          <w:rFonts w:hint="eastAsia"/>
          <w:sz w:val="24"/>
        </w:rPr>
        <w:t>设备空闲时可播放背景音乐，对讲时自动中断；</w:t>
      </w:r>
    </w:p>
    <w:p w14:paraId="4B798B86" w14:textId="77777777" w:rsidR="00D658B0" w:rsidRDefault="00000000">
      <w:pPr>
        <w:spacing w:line="360" w:lineRule="auto"/>
        <w:rPr>
          <w:sz w:val="24"/>
        </w:rPr>
      </w:pPr>
      <w:r>
        <w:rPr>
          <w:rFonts w:hint="eastAsia"/>
          <w:sz w:val="24"/>
        </w:rPr>
        <w:t>支持音频输出口，可外接有源音箱；</w:t>
      </w:r>
    </w:p>
    <w:p w14:paraId="10EA6C9F" w14:textId="77777777" w:rsidR="00D658B0" w:rsidRDefault="00000000">
      <w:pPr>
        <w:spacing w:line="360" w:lineRule="auto"/>
        <w:rPr>
          <w:sz w:val="24"/>
        </w:rPr>
      </w:pPr>
      <w:r>
        <w:rPr>
          <w:rFonts w:hint="eastAsia"/>
          <w:sz w:val="24"/>
        </w:rPr>
        <w:t>支持录音输出，可将双向录音输出给硬盘录像机等设备；</w:t>
      </w:r>
    </w:p>
    <w:p w14:paraId="0C55DA8B" w14:textId="77777777" w:rsidR="00D658B0" w:rsidRDefault="00000000">
      <w:pPr>
        <w:spacing w:line="360" w:lineRule="auto"/>
        <w:rPr>
          <w:sz w:val="24"/>
        </w:rPr>
      </w:pPr>
      <w:r>
        <w:rPr>
          <w:rFonts w:hint="eastAsia"/>
          <w:sz w:val="24"/>
        </w:rPr>
        <w:t>支持联动控制，可提供</w:t>
      </w:r>
      <w:r>
        <w:rPr>
          <w:sz w:val="24"/>
        </w:rPr>
        <w:t>TCP</w:t>
      </w:r>
      <w:r>
        <w:rPr>
          <w:rFonts w:hint="eastAsia"/>
          <w:sz w:val="24"/>
        </w:rPr>
        <w:t>指令、</w:t>
      </w:r>
      <w:r>
        <w:rPr>
          <w:sz w:val="24"/>
        </w:rPr>
        <w:t>UDP</w:t>
      </w:r>
      <w:r>
        <w:rPr>
          <w:rFonts w:hint="eastAsia"/>
          <w:sz w:val="24"/>
        </w:rPr>
        <w:t>指令、</w:t>
      </w:r>
      <w:r>
        <w:rPr>
          <w:sz w:val="24"/>
        </w:rPr>
        <w:t>RS485</w:t>
      </w:r>
      <w:r>
        <w:rPr>
          <w:rFonts w:hint="eastAsia"/>
          <w:sz w:val="24"/>
        </w:rPr>
        <w:t>接口、带有短路输入、输出口；支持通话数据保密功能。对传输中的数据进行加密，以防止他人窃听利用，使通话更安全；</w:t>
      </w:r>
    </w:p>
    <w:p w14:paraId="54ADC49C" w14:textId="77777777" w:rsidR="00D658B0" w:rsidRDefault="00000000">
      <w:pPr>
        <w:spacing w:line="360" w:lineRule="auto"/>
        <w:rPr>
          <w:sz w:val="24"/>
        </w:rPr>
      </w:pPr>
      <w:r>
        <w:rPr>
          <w:rFonts w:hint="eastAsia"/>
          <w:sz w:val="24"/>
        </w:rPr>
        <w:t>供电方式支持单独供电、集中供电、</w:t>
      </w:r>
      <w:r>
        <w:rPr>
          <w:sz w:val="24"/>
        </w:rPr>
        <w:t>POE</w:t>
      </w:r>
      <w:r>
        <w:rPr>
          <w:rFonts w:hint="eastAsia"/>
          <w:sz w:val="24"/>
        </w:rPr>
        <w:t>供电；</w:t>
      </w:r>
    </w:p>
    <w:p w14:paraId="295C84C4" w14:textId="77777777" w:rsidR="00D658B0" w:rsidRDefault="00000000">
      <w:pPr>
        <w:spacing w:line="360" w:lineRule="auto"/>
        <w:rPr>
          <w:sz w:val="24"/>
        </w:rPr>
      </w:pPr>
      <w:r>
        <w:rPr>
          <w:rFonts w:hint="eastAsia"/>
          <w:sz w:val="24"/>
        </w:rPr>
        <w:t>终端支持不低于</w:t>
      </w:r>
      <w:r>
        <w:rPr>
          <w:sz w:val="24"/>
        </w:rPr>
        <w:t>IP56</w:t>
      </w:r>
      <w:r>
        <w:rPr>
          <w:rFonts w:hint="eastAsia"/>
          <w:sz w:val="24"/>
        </w:rPr>
        <w:t>防水等级。</w:t>
      </w:r>
    </w:p>
    <w:p w14:paraId="5D5E22DA" w14:textId="77777777" w:rsidR="00D658B0" w:rsidRDefault="00D658B0">
      <w:pPr>
        <w:spacing w:line="360" w:lineRule="auto"/>
        <w:rPr>
          <w:sz w:val="24"/>
        </w:rPr>
      </w:pPr>
    </w:p>
    <w:p w14:paraId="7F6BE241" w14:textId="77777777" w:rsidR="00D658B0" w:rsidRDefault="00000000">
      <w:pPr>
        <w:spacing w:line="360" w:lineRule="auto"/>
        <w:rPr>
          <w:sz w:val="24"/>
        </w:rPr>
      </w:pPr>
      <w:bookmarkStart w:id="10" w:name="OLE_LINK10"/>
      <w:bookmarkStart w:id="11" w:name="OLE_LINK9"/>
      <w:r>
        <w:rPr>
          <w:rFonts w:hint="eastAsia"/>
          <w:sz w:val="24"/>
        </w:rPr>
        <w:t>推荐品牌：</w:t>
      </w:r>
      <w:bookmarkStart w:id="12" w:name="OLE_LINK11"/>
      <w:r>
        <w:rPr>
          <w:rFonts w:hint="eastAsia"/>
          <w:sz w:val="24"/>
        </w:rPr>
        <w:t>Dahua</w:t>
      </w:r>
      <w:r>
        <w:rPr>
          <w:rFonts w:hint="eastAsia"/>
          <w:sz w:val="24"/>
        </w:rPr>
        <w:t>，</w:t>
      </w:r>
      <w:proofErr w:type="spellStart"/>
      <w:r>
        <w:rPr>
          <w:rFonts w:hint="eastAsia"/>
          <w:sz w:val="24"/>
        </w:rPr>
        <w:t>hikvision</w:t>
      </w:r>
      <w:proofErr w:type="spellEnd"/>
      <w:r>
        <w:rPr>
          <w:rFonts w:hint="eastAsia"/>
          <w:sz w:val="24"/>
        </w:rPr>
        <w:t>，</w:t>
      </w:r>
      <w:bookmarkStart w:id="13" w:name="OLE_LINK8"/>
      <w:r>
        <w:rPr>
          <w:rFonts w:hint="eastAsia"/>
          <w:sz w:val="24"/>
        </w:rPr>
        <w:t>尚信诚</w:t>
      </w:r>
      <w:bookmarkEnd w:id="10"/>
      <w:bookmarkEnd w:id="11"/>
      <w:bookmarkEnd w:id="13"/>
      <w:r>
        <w:rPr>
          <w:rFonts w:hint="eastAsia"/>
          <w:sz w:val="24"/>
        </w:rPr>
        <w:t>，</w:t>
      </w:r>
      <w:r>
        <w:rPr>
          <w:rFonts w:hint="eastAsia"/>
          <w:sz w:val="24"/>
        </w:rPr>
        <w:t>ITC</w:t>
      </w:r>
    </w:p>
    <w:bookmarkEnd w:id="12"/>
    <w:p w14:paraId="68D3C861" w14:textId="77777777" w:rsidR="00D658B0" w:rsidRDefault="00000000">
      <w:pPr>
        <w:spacing w:line="360" w:lineRule="auto"/>
        <w:rPr>
          <w:sz w:val="24"/>
        </w:rPr>
      </w:pPr>
      <w:r>
        <w:rPr>
          <w:rFonts w:hint="eastAsia"/>
          <w:sz w:val="24"/>
        </w:rPr>
        <w:t>1.9</w:t>
      </w:r>
      <w:r>
        <w:rPr>
          <w:rFonts w:hint="eastAsia"/>
          <w:sz w:val="24"/>
        </w:rPr>
        <w:t>对讲主机</w:t>
      </w:r>
    </w:p>
    <w:p w14:paraId="1FBB1951" w14:textId="77777777" w:rsidR="00D658B0" w:rsidRDefault="00000000">
      <w:pPr>
        <w:spacing w:line="360" w:lineRule="auto"/>
        <w:rPr>
          <w:sz w:val="24"/>
        </w:rPr>
      </w:pPr>
      <w:r>
        <w:rPr>
          <w:rFonts w:hint="eastAsia"/>
          <w:sz w:val="24"/>
        </w:rPr>
        <w:t>支持单向广播、双向对讲和监听功能。</w:t>
      </w:r>
    </w:p>
    <w:p w14:paraId="67C6F75D" w14:textId="77777777" w:rsidR="00D658B0" w:rsidRDefault="00000000">
      <w:pPr>
        <w:spacing w:line="360" w:lineRule="auto"/>
        <w:rPr>
          <w:sz w:val="24"/>
        </w:rPr>
      </w:pPr>
      <w:r>
        <w:rPr>
          <w:rFonts w:hint="eastAsia"/>
          <w:sz w:val="24"/>
        </w:rPr>
        <w:t>配置不低于</w:t>
      </w:r>
      <w:r>
        <w:rPr>
          <w:sz w:val="24"/>
        </w:rPr>
        <w:t>10.1</w:t>
      </w:r>
      <w:r>
        <w:rPr>
          <w:rFonts w:hint="eastAsia"/>
          <w:sz w:val="24"/>
        </w:rPr>
        <w:t>寸智能全触摸真彩屏，</w:t>
      </w:r>
      <w:r>
        <w:rPr>
          <w:sz w:val="24"/>
        </w:rPr>
        <w:t xml:space="preserve"> CMOS</w:t>
      </w:r>
      <w:r>
        <w:rPr>
          <w:rFonts w:hint="eastAsia"/>
          <w:sz w:val="24"/>
        </w:rPr>
        <w:t>彩色摄像头，嵌入式操作系统；</w:t>
      </w:r>
      <w:r>
        <w:rPr>
          <w:sz w:val="24"/>
        </w:rPr>
        <w:t xml:space="preserve"> </w:t>
      </w:r>
    </w:p>
    <w:p w14:paraId="570C9ACD" w14:textId="77777777" w:rsidR="00D658B0" w:rsidRDefault="00000000">
      <w:pPr>
        <w:spacing w:line="360" w:lineRule="auto"/>
        <w:rPr>
          <w:sz w:val="24"/>
        </w:rPr>
      </w:pPr>
      <w:r>
        <w:rPr>
          <w:rFonts w:hint="eastAsia"/>
          <w:sz w:val="24"/>
        </w:rPr>
        <w:t>主机支持接入第三件网络监控图像，可保存第三方监控录像，并在主机上查询播放；</w:t>
      </w:r>
    </w:p>
    <w:p w14:paraId="199B9985" w14:textId="77777777" w:rsidR="00D658B0" w:rsidRDefault="00000000">
      <w:pPr>
        <w:spacing w:line="360" w:lineRule="auto"/>
        <w:rPr>
          <w:sz w:val="24"/>
        </w:rPr>
      </w:pPr>
      <w:r>
        <w:rPr>
          <w:rFonts w:hint="eastAsia"/>
          <w:sz w:val="24"/>
        </w:rPr>
        <w:t>支持监管功能，可实时查看下属主机与分机的通话，可接管通话，也可将通话返回给下级主机；</w:t>
      </w:r>
    </w:p>
    <w:p w14:paraId="015D3E24" w14:textId="77777777" w:rsidR="00D658B0" w:rsidRDefault="00000000">
      <w:pPr>
        <w:spacing w:line="360" w:lineRule="auto"/>
        <w:rPr>
          <w:sz w:val="24"/>
        </w:rPr>
      </w:pPr>
      <w:r>
        <w:rPr>
          <w:sz w:val="24"/>
        </w:rPr>
        <w:t>支持</w:t>
      </w:r>
      <w:r>
        <w:rPr>
          <w:rFonts w:hint="eastAsia"/>
          <w:sz w:val="24"/>
        </w:rPr>
        <w:t>通话保留功能，当主机正在通话时，第三方呼入，主机可以选择保留当前通话，接听第三方通话，通话结束后，可以恢复原通话；</w:t>
      </w:r>
    </w:p>
    <w:p w14:paraId="71258EBE" w14:textId="77777777" w:rsidR="00D658B0" w:rsidRDefault="00000000">
      <w:pPr>
        <w:spacing w:line="360" w:lineRule="auto"/>
        <w:rPr>
          <w:sz w:val="24"/>
        </w:rPr>
      </w:pPr>
      <w:bookmarkStart w:id="14" w:name="OLE_LINK38"/>
      <w:bookmarkStart w:id="15" w:name="OLE_LINK39"/>
      <w:bookmarkStart w:id="16" w:name="OLE_LINK40"/>
      <w:r>
        <w:rPr>
          <w:rFonts w:hint="eastAsia"/>
          <w:sz w:val="24"/>
        </w:rPr>
        <w:t>支持</w:t>
      </w:r>
      <w:bookmarkEnd w:id="14"/>
      <w:bookmarkEnd w:id="15"/>
      <w:bookmarkEnd w:id="16"/>
      <w:r>
        <w:rPr>
          <w:rFonts w:hint="eastAsia"/>
          <w:sz w:val="24"/>
        </w:rPr>
        <w:t>对所管理的终端设备进行呼叫、监听、监视、广播喊话；</w:t>
      </w:r>
    </w:p>
    <w:p w14:paraId="48E1FA8C" w14:textId="77777777" w:rsidR="00D658B0" w:rsidRDefault="00000000">
      <w:pPr>
        <w:spacing w:line="360" w:lineRule="auto"/>
        <w:rPr>
          <w:sz w:val="24"/>
        </w:rPr>
      </w:pPr>
      <w:r>
        <w:rPr>
          <w:rFonts w:hint="eastAsia"/>
          <w:sz w:val="24"/>
        </w:rPr>
        <w:t>支持内置扬声器，可以呼叫、被呼叫，可和对讲终端和话筒实现全双工对讲，当终端设备带内置摄像头，话筒可以看到前端视频图像，话筒之间可以实现双向可视对讲；</w:t>
      </w:r>
    </w:p>
    <w:p w14:paraId="2055A50D" w14:textId="77777777" w:rsidR="00D658B0" w:rsidRDefault="00000000">
      <w:pPr>
        <w:spacing w:line="360" w:lineRule="auto"/>
        <w:rPr>
          <w:sz w:val="24"/>
        </w:rPr>
      </w:pPr>
      <w:r>
        <w:rPr>
          <w:rFonts w:hint="eastAsia"/>
          <w:sz w:val="24"/>
        </w:rPr>
        <w:t>支持免提通话方式，采用回音消除技术，内置高灵敏度话筒及喇叭；</w:t>
      </w:r>
    </w:p>
    <w:p w14:paraId="10A9B58C" w14:textId="77777777" w:rsidR="00D658B0" w:rsidRDefault="00000000">
      <w:pPr>
        <w:spacing w:line="360" w:lineRule="auto"/>
        <w:rPr>
          <w:sz w:val="24"/>
        </w:rPr>
      </w:pPr>
      <w:r>
        <w:rPr>
          <w:rFonts w:hint="eastAsia"/>
          <w:sz w:val="24"/>
        </w:rPr>
        <w:t>支持数字录音录像：能对通话过程进行录音录像，并可记录呼叫、通话的时间，录音录像文件保存在寻呼话筒中，空闲时自动上传到服务器上，能有效节约寻呼</w:t>
      </w:r>
      <w:r>
        <w:rPr>
          <w:rFonts w:hint="eastAsia"/>
          <w:sz w:val="24"/>
        </w:rPr>
        <w:lastRenderedPageBreak/>
        <w:t>话筒的存储空间；</w:t>
      </w:r>
    </w:p>
    <w:p w14:paraId="59A67CD2" w14:textId="77777777" w:rsidR="00D658B0" w:rsidRDefault="00000000">
      <w:pPr>
        <w:spacing w:line="360" w:lineRule="auto"/>
        <w:rPr>
          <w:sz w:val="24"/>
        </w:rPr>
      </w:pPr>
      <w:r>
        <w:rPr>
          <w:rFonts w:hint="eastAsia"/>
          <w:sz w:val="24"/>
        </w:rPr>
        <w:t>支持一呼多响：系统通过设置，报警终端呼叫主机时，上级主机可以同时振铃，谁接听谁处理，防止紧急情况漏处理；</w:t>
      </w:r>
    </w:p>
    <w:p w14:paraId="630F70A2" w14:textId="77777777" w:rsidR="00D658B0" w:rsidRDefault="00000000">
      <w:pPr>
        <w:spacing w:line="360" w:lineRule="auto"/>
        <w:rPr>
          <w:sz w:val="24"/>
        </w:rPr>
      </w:pPr>
      <w:r>
        <w:rPr>
          <w:rFonts w:hint="eastAsia"/>
          <w:sz w:val="24"/>
        </w:rPr>
        <w:t>支持广播功能：可选址、分区、全体广播，多级广播方式；</w:t>
      </w:r>
    </w:p>
    <w:p w14:paraId="6260E9B7" w14:textId="77777777" w:rsidR="00D658B0" w:rsidRDefault="00000000">
      <w:pPr>
        <w:spacing w:line="360" w:lineRule="auto"/>
        <w:rPr>
          <w:sz w:val="24"/>
        </w:rPr>
      </w:pPr>
      <w:r>
        <w:rPr>
          <w:rFonts w:hint="eastAsia"/>
          <w:sz w:val="24"/>
        </w:rPr>
        <w:t>支持</w:t>
      </w:r>
      <w:r>
        <w:rPr>
          <w:rFonts w:hint="eastAsia"/>
          <w:sz w:val="24"/>
        </w:rPr>
        <w:t>MP3</w:t>
      </w:r>
      <w:r>
        <w:rPr>
          <w:rFonts w:hint="eastAsia"/>
          <w:sz w:val="24"/>
        </w:rPr>
        <w:t>、话筒两种广播模式；广播时有音量调节；</w:t>
      </w:r>
    </w:p>
    <w:p w14:paraId="3AF2FCC7" w14:textId="77777777" w:rsidR="00D658B0" w:rsidRDefault="00D658B0">
      <w:pPr>
        <w:pStyle w:val="1"/>
        <w:ind w:firstLine="422"/>
      </w:pPr>
    </w:p>
    <w:p w14:paraId="16D83C55" w14:textId="77777777" w:rsidR="00D658B0" w:rsidRDefault="00000000">
      <w:pPr>
        <w:spacing w:line="360" w:lineRule="auto"/>
        <w:rPr>
          <w:sz w:val="24"/>
        </w:rPr>
      </w:pPr>
      <w:r>
        <w:rPr>
          <w:rFonts w:hint="eastAsia"/>
          <w:sz w:val="24"/>
        </w:rPr>
        <w:t>推荐品牌：</w:t>
      </w:r>
      <w:bookmarkStart w:id="17" w:name="OLE_LINK12"/>
      <w:bookmarkStart w:id="18" w:name="OLE_LINK13"/>
      <w:r>
        <w:rPr>
          <w:rFonts w:hint="eastAsia"/>
          <w:sz w:val="24"/>
        </w:rPr>
        <w:t>Dahua</w:t>
      </w:r>
      <w:bookmarkEnd w:id="17"/>
      <w:bookmarkEnd w:id="18"/>
      <w:r>
        <w:rPr>
          <w:rFonts w:hint="eastAsia"/>
          <w:sz w:val="24"/>
        </w:rPr>
        <w:t>，</w:t>
      </w:r>
      <w:proofErr w:type="spellStart"/>
      <w:r>
        <w:rPr>
          <w:rFonts w:hint="eastAsia"/>
          <w:sz w:val="24"/>
        </w:rPr>
        <w:t>hikvision</w:t>
      </w:r>
      <w:proofErr w:type="spellEnd"/>
      <w:r>
        <w:rPr>
          <w:rFonts w:hint="eastAsia"/>
          <w:sz w:val="24"/>
        </w:rPr>
        <w:t>，尚信诚</w:t>
      </w:r>
      <w:bookmarkStart w:id="19" w:name="OLE_LINK14"/>
      <w:r>
        <w:rPr>
          <w:rFonts w:hint="eastAsia"/>
          <w:sz w:val="24"/>
        </w:rPr>
        <w:t>，</w:t>
      </w:r>
      <w:r>
        <w:rPr>
          <w:rFonts w:hint="eastAsia"/>
          <w:sz w:val="24"/>
        </w:rPr>
        <w:t>ITC</w:t>
      </w:r>
      <w:bookmarkEnd w:id="19"/>
    </w:p>
    <w:p w14:paraId="008F3AC9" w14:textId="77777777" w:rsidR="00D658B0" w:rsidRDefault="00000000">
      <w:pPr>
        <w:numPr>
          <w:ilvl w:val="0"/>
          <w:numId w:val="1"/>
        </w:numPr>
        <w:rPr>
          <w:sz w:val="32"/>
          <w:szCs w:val="32"/>
        </w:rPr>
      </w:pPr>
      <w:bookmarkStart w:id="20" w:name="OLE_LINK24"/>
      <w:r>
        <w:rPr>
          <w:rFonts w:hint="eastAsia"/>
          <w:sz w:val="32"/>
          <w:szCs w:val="32"/>
        </w:rPr>
        <w:t>安装工艺要求</w:t>
      </w:r>
      <w:bookmarkEnd w:id="20"/>
      <w:r>
        <w:rPr>
          <w:rFonts w:hint="eastAsia"/>
          <w:sz w:val="32"/>
          <w:szCs w:val="32"/>
        </w:rPr>
        <w:t>：</w:t>
      </w:r>
    </w:p>
    <w:p w14:paraId="11CEE373" w14:textId="77777777" w:rsidR="00D658B0" w:rsidRDefault="00000000">
      <w:pPr>
        <w:spacing w:line="480" w:lineRule="auto"/>
        <w:rPr>
          <w:sz w:val="24"/>
        </w:rPr>
      </w:pPr>
      <w:r>
        <w:rPr>
          <w:rFonts w:hint="eastAsia"/>
          <w:sz w:val="24"/>
        </w:rPr>
        <w:t>2.1</w:t>
      </w:r>
      <w:r>
        <w:rPr>
          <w:rFonts w:hint="eastAsia"/>
          <w:sz w:val="24"/>
        </w:rPr>
        <w:t>线</w:t>
      </w:r>
      <w:proofErr w:type="gramStart"/>
      <w:r>
        <w:rPr>
          <w:rFonts w:hint="eastAsia"/>
          <w:sz w:val="24"/>
        </w:rPr>
        <w:t>缆</w:t>
      </w:r>
      <w:proofErr w:type="gramEnd"/>
      <w:r>
        <w:rPr>
          <w:rFonts w:hint="eastAsia"/>
          <w:sz w:val="24"/>
        </w:rPr>
        <w:t>选型：前端探测器、对讲终端采用集中</w:t>
      </w:r>
      <w:r>
        <w:rPr>
          <w:rFonts w:hint="eastAsia"/>
          <w:sz w:val="24"/>
        </w:rPr>
        <w:t>POE</w:t>
      </w:r>
      <w:r>
        <w:rPr>
          <w:rFonts w:hint="eastAsia"/>
          <w:sz w:val="24"/>
        </w:rPr>
        <w:t>供电方式，线缆选用</w:t>
      </w:r>
      <w:bookmarkStart w:id="21" w:name="OLE_LINK25"/>
      <w:r>
        <w:rPr>
          <w:rFonts w:hint="eastAsia"/>
          <w:sz w:val="24"/>
        </w:rPr>
        <w:t>六类非屏蔽双绞线</w:t>
      </w:r>
      <w:bookmarkEnd w:id="21"/>
      <w:r>
        <w:rPr>
          <w:rFonts w:hint="eastAsia"/>
          <w:sz w:val="24"/>
        </w:rPr>
        <w:t>（</w:t>
      </w:r>
      <w:r>
        <w:rPr>
          <w:rFonts w:hint="eastAsia"/>
          <w:sz w:val="24"/>
        </w:rPr>
        <w:t>CAT6 UTP</w:t>
      </w:r>
      <w:r>
        <w:rPr>
          <w:rFonts w:hint="eastAsia"/>
          <w:sz w:val="24"/>
        </w:rPr>
        <w:t>），支持</w:t>
      </w:r>
      <w:r>
        <w:rPr>
          <w:rFonts w:hint="eastAsia"/>
          <w:sz w:val="24"/>
        </w:rPr>
        <w:t>1Gbps</w:t>
      </w:r>
      <w:r>
        <w:rPr>
          <w:rFonts w:hint="eastAsia"/>
          <w:sz w:val="24"/>
        </w:rPr>
        <w:t>；主电源采用</w:t>
      </w:r>
      <w:r>
        <w:rPr>
          <w:sz w:val="24"/>
        </w:rPr>
        <w:t>RVV3</w:t>
      </w:r>
      <w:r>
        <w:rPr>
          <w:rFonts w:hint="eastAsia"/>
          <w:sz w:val="24"/>
        </w:rPr>
        <w:t>*2.5</w:t>
      </w:r>
      <w:r>
        <w:rPr>
          <w:rFonts w:hint="eastAsia"/>
          <w:sz w:val="24"/>
        </w:rPr>
        <w:t>线</w:t>
      </w:r>
      <w:proofErr w:type="gramStart"/>
      <w:r>
        <w:rPr>
          <w:rFonts w:hint="eastAsia"/>
          <w:sz w:val="24"/>
        </w:rPr>
        <w:t>缆</w:t>
      </w:r>
      <w:proofErr w:type="gramEnd"/>
      <w:r>
        <w:rPr>
          <w:rFonts w:hint="eastAsia"/>
          <w:sz w:val="24"/>
        </w:rPr>
        <w:t>接入实验室机柜。</w:t>
      </w:r>
    </w:p>
    <w:p w14:paraId="48F86F9F" w14:textId="77777777" w:rsidR="00D658B0" w:rsidRDefault="00000000">
      <w:pPr>
        <w:spacing w:line="480" w:lineRule="auto"/>
        <w:rPr>
          <w:sz w:val="24"/>
        </w:rPr>
      </w:pPr>
      <w:r>
        <w:rPr>
          <w:rFonts w:hint="eastAsia"/>
          <w:sz w:val="24"/>
        </w:rPr>
        <w:t>2.2</w:t>
      </w:r>
      <w:r>
        <w:rPr>
          <w:rFonts w:hint="eastAsia"/>
          <w:sz w:val="24"/>
        </w:rPr>
        <w:t>布管与敷设：管线采用强弱电分离：间距≥</w:t>
      </w:r>
      <w:r>
        <w:rPr>
          <w:rFonts w:hint="eastAsia"/>
          <w:sz w:val="24"/>
        </w:rPr>
        <w:t>30cm</w:t>
      </w:r>
      <w:r>
        <w:rPr>
          <w:rFonts w:hint="eastAsia"/>
          <w:sz w:val="24"/>
        </w:rPr>
        <w:t>；交叉处使用垂直</w:t>
      </w:r>
      <w:r>
        <w:rPr>
          <w:rFonts w:hint="eastAsia"/>
          <w:sz w:val="24"/>
        </w:rPr>
        <w:t>90</w:t>
      </w:r>
      <w:r>
        <w:rPr>
          <w:rFonts w:hint="eastAsia"/>
          <w:sz w:val="24"/>
        </w:rPr>
        <w:t>°敷设。</w:t>
      </w:r>
    </w:p>
    <w:p w14:paraId="7DDEF89E" w14:textId="77777777" w:rsidR="00D658B0" w:rsidRDefault="00000000">
      <w:pPr>
        <w:spacing w:line="480" w:lineRule="auto"/>
        <w:rPr>
          <w:sz w:val="24"/>
        </w:rPr>
      </w:pPr>
      <w:r>
        <w:rPr>
          <w:rFonts w:hint="eastAsia"/>
          <w:sz w:val="24"/>
        </w:rPr>
        <w:t>线缆管材：均使用镀锌</w:t>
      </w:r>
      <w:r>
        <w:rPr>
          <w:rFonts w:hint="eastAsia"/>
          <w:sz w:val="24"/>
        </w:rPr>
        <w:t>JDG25</w:t>
      </w:r>
      <w:r>
        <w:rPr>
          <w:rFonts w:hint="eastAsia"/>
          <w:sz w:val="24"/>
        </w:rPr>
        <w:t>钢管明敷设。线缆敷设弯曲半径：六类非屏蔽双绞线、电源线≥</w:t>
      </w:r>
      <w:r>
        <w:rPr>
          <w:rFonts w:hint="eastAsia"/>
          <w:sz w:val="24"/>
        </w:rPr>
        <w:t xml:space="preserve">10 </w:t>
      </w:r>
      <w:proofErr w:type="gramStart"/>
      <w:r>
        <w:rPr>
          <w:rFonts w:hint="eastAsia"/>
          <w:sz w:val="24"/>
        </w:rPr>
        <w:t>倍</w:t>
      </w:r>
      <w:proofErr w:type="gramEnd"/>
      <w:r>
        <w:rPr>
          <w:rFonts w:hint="eastAsia"/>
          <w:sz w:val="24"/>
        </w:rPr>
        <w:t>外径，光纤≥</w:t>
      </w:r>
      <w:r>
        <w:rPr>
          <w:rFonts w:hint="eastAsia"/>
          <w:sz w:val="24"/>
        </w:rPr>
        <w:t>2</w:t>
      </w:r>
      <w:r>
        <w:rPr>
          <w:sz w:val="24"/>
        </w:rPr>
        <w:t xml:space="preserve">0 </w:t>
      </w:r>
      <w:proofErr w:type="gramStart"/>
      <w:r>
        <w:rPr>
          <w:sz w:val="24"/>
        </w:rPr>
        <w:t>倍</w:t>
      </w:r>
      <w:proofErr w:type="gramEnd"/>
      <w:r>
        <w:rPr>
          <w:sz w:val="24"/>
        </w:rPr>
        <w:t>外径</w:t>
      </w:r>
      <w:r>
        <w:rPr>
          <w:rFonts w:hint="eastAsia"/>
          <w:sz w:val="24"/>
        </w:rPr>
        <w:t>。</w:t>
      </w:r>
      <w:bookmarkStart w:id="22" w:name="OLE_LINK48"/>
      <w:r>
        <w:rPr>
          <w:rFonts w:hint="eastAsia"/>
          <w:sz w:val="24"/>
        </w:rPr>
        <w:t>确保管内无接头，接头在接线盒内。两端贴防水耐磨损标签，标注编号、起点、终点。</w:t>
      </w:r>
      <w:bookmarkEnd w:id="22"/>
    </w:p>
    <w:p w14:paraId="6DF4C36D" w14:textId="77777777" w:rsidR="00D658B0" w:rsidRDefault="00000000">
      <w:pPr>
        <w:spacing w:line="480" w:lineRule="auto"/>
        <w:rPr>
          <w:sz w:val="24"/>
        </w:rPr>
      </w:pPr>
      <w:r>
        <w:rPr>
          <w:rFonts w:hint="eastAsia"/>
          <w:sz w:val="24"/>
        </w:rPr>
        <w:t>2.3</w:t>
      </w:r>
      <w:r>
        <w:rPr>
          <w:rFonts w:hint="eastAsia"/>
          <w:sz w:val="24"/>
        </w:rPr>
        <w:t>线</w:t>
      </w:r>
      <w:proofErr w:type="gramStart"/>
      <w:r>
        <w:rPr>
          <w:rFonts w:hint="eastAsia"/>
          <w:sz w:val="24"/>
        </w:rPr>
        <w:t>缆</w:t>
      </w:r>
      <w:proofErr w:type="gramEnd"/>
      <w:r>
        <w:rPr>
          <w:rFonts w:hint="eastAsia"/>
          <w:sz w:val="24"/>
        </w:rPr>
        <w:t>测试：电源线绝缘：兆欧表测≥</w:t>
      </w:r>
      <w:r>
        <w:rPr>
          <w:rFonts w:hint="eastAsia"/>
          <w:sz w:val="24"/>
        </w:rPr>
        <w:t>500M</w:t>
      </w:r>
      <w:r>
        <w:rPr>
          <w:rFonts w:hint="eastAsia"/>
          <w:sz w:val="24"/>
        </w:rPr>
        <w:t>Ω。网络线缆：</w:t>
      </w:r>
      <w:proofErr w:type="gramStart"/>
      <w:r>
        <w:rPr>
          <w:rFonts w:hint="eastAsia"/>
          <w:sz w:val="24"/>
        </w:rPr>
        <w:t>福禄克测试</w:t>
      </w:r>
      <w:proofErr w:type="gramEnd"/>
      <w:r>
        <w:rPr>
          <w:rFonts w:hint="eastAsia"/>
          <w:sz w:val="24"/>
        </w:rPr>
        <w:t>衰减≤</w:t>
      </w:r>
      <w:r>
        <w:rPr>
          <w:rFonts w:hint="eastAsia"/>
          <w:sz w:val="24"/>
        </w:rPr>
        <w:t>20dB</w:t>
      </w:r>
      <w:r>
        <w:rPr>
          <w:rFonts w:hint="eastAsia"/>
          <w:sz w:val="24"/>
        </w:rPr>
        <w:t>、近端串扰≥</w:t>
      </w:r>
      <w:r>
        <w:rPr>
          <w:rFonts w:hint="eastAsia"/>
          <w:sz w:val="24"/>
        </w:rPr>
        <w:t>40dB</w:t>
      </w:r>
      <w:r>
        <w:rPr>
          <w:rFonts w:hint="eastAsia"/>
          <w:sz w:val="24"/>
        </w:rPr>
        <w:t>。测试记录归档。</w:t>
      </w:r>
    </w:p>
    <w:p w14:paraId="61FA1A84" w14:textId="77777777" w:rsidR="00D658B0" w:rsidRDefault="00000000">
      <w:pPr>
        <w:spacing w:line="480" w:lineRule="auto"/>
        <w:rPr>
          <w:sz w:val="24"/>
        </w:rPr>
      </w:pPr>
      <w:bookmarkStart w:id="23" w:name="OLE_LINK26"/>
      <w:r>
        <w:rPr>
          <w:rFonts w:hint="eastAsia"/>
          <w:sz w:val="24"/>
        </w:rPr>
        <w:t>2.</w:t>
      </w:r>
      <w:bookmarkEnd w:id="23"/>
      <w:r>
        <w:rPr>
          <w:rFonts w:hint="eastAsia"/>
          <w:sz w:val="24"/>
        </w:rPr>
        <w:t>4</w:t>
      </w:r>
      <w:r>
        <w:rPr>
          <w:rFonts w:hint="eastAsia"/>
          <w:sz w:val="24"/>
        </w:rPr>
        <w:t>系统调试与联动要求：</w:t>
      </w:r>
    </w:p>
    <w:p w14:paraId="52D825C6" w14:textId="77777777" w:rsidR="00D658B0" w:rsidRDefault="00000000">
      <w:pPr>
        <w:spacing w:line="480" w:lineRule="auto"/>
        <w:rPr>
          <w:sz w:val="24"/>
        </w:rPr>
      </w:pPr>
      <w:bookmarkStart w:id="24" w:name="OLE_LINK27"/>
      <w:r>
        <w:rPr>
          <w:rFonts w:hint="eastAsia"/>
          <w:sz w:val="24"/>
        </w:rPr>
        <w:t>2.4.1</w:t>
      </w:r>
      <w:bookmarkEnd w:id="24"/>
      <w:r>
        <w:rPr>
          <w:rFonts w:hint="eastAsia"/>
          <w:sz w:val="24"/>
        </w:rPr>
        <w:t>前端可视化烟雾探测器摄像机：图像清晰、无抖动、无逆光；夜视正常；角度、焦距、曝光、白平衡优化。探测器灵敏度：使用标准试验烟测试，烟雾进入后</w:t>
      </w:r>
      <w:r>
        <w:rPr>
          <w:rFonts w:hint="eastAsia"/>
          <w:sz w:val="24"/>
        </w:rPr>
        <w:t xml:space="preserve"> </w:t>
      </w:r>
      <w:r>
        <w:rPr>
          <w:rFonts w:hint="eastAsia"/>
          <w:sz w:val="24"/>
        </w:rPr>
        <w:t>≤</w:t>
      </w:r>
      <w:r>
        <w:rPr>
          <w:rFonts w:hint="eastAsia"/>
          <w:sz w:val="24"/>
        </w:rPr>
        <w:t xml:space="preserve">30s </w:t>
      </w:r>
      <w:r>
        <w:rPr>
          <w:rFonts w:hint="eastAsia"/>
          <w:sz w:val="24"/>
        </w:rPr>
        <w:t>内报警，不误报、</w:t>
      </w:r>
      <w:proofErr w:type="gramStart"/>
      <w:r>
        <w:rPr>
          <w:rFonts w:hint="eastAsia"/>
          <w:sz w:val="24"/>
        </w:rPr>
        <w:t>不</w:t>
      </w:r>
      <w:proofErr w:type="gramEnd"/>
      <w:r>
        <w:rPr>
          <w:rFonts w:hint="eastAsia"/>
          <w:sz w:val="24"/>
        </w:rPr>
        <w:t>漏报。</w:t>
      </w:r>
    </w:p>
    <w:p w14:paraId="492E0561" w14:textId="77777777" w:rsidR="00D658B0" w:rsidRDefault="00000000">
      <w:pPr>
        <w:spacing w:line="480" w:lineRule="auto"/>
        <w:rPr>
          <w:sz w:val="24"/>
        </w:rPr>
      </w:pPr>
      <w:r>
        <w:rPr>
          <w:rFonts w:hint="eastAsia"/>
          <w:sz w:val="24"/>
        </w:rPr>
        <w:t>2.4.2</w:t>
      </w:r>
      <w:r>
        <w:rPr>
          <w:rFonts w:hint="eastAsia"/>
          <w:sz w:val="24"/>
        </w:rPr>
        <w:t>对讲设备：双向通话清晰、无啸叫、无延迟；紧急呼叫秒级响应。</w:t>
      </w:r>
    </w:p>
    <w:p w14:paraId="05913C06" w14:textId="77777777" w:rsidR="00D658B0" w:rsidRDefault="00000000">
      <w:pPr>
        <w:spacing w:line="480" w:lineRule="auto"/>
        <w:rPr>
          <w:sz w:val="24"/>
        </w:rPr>
      </w:pPr>
      <w:r>
        <w:rPr>
          <w:rFonts w:hint="eastAsia"/>
          <w:sz w:val="24"/>
        </w:rPr>
        <w:t>2.4.3</w:t>
      </w:r>
      <w:r>
        <w:rPr>
          <w:rFonts w:hint="eastAsia"/>
          <w:sz w:val="24"/>
        </w:rPr>
        <w:t>网络要求：</w:t>
      </w:r>
      <w:r>
        <w:rPr>
          <w:rFonts w:hint="eastAsia"/>
          <w:sz w:val="24"/>
        </w:rPr>
        <w:t xml:space="preserve">VLAN </w:t>
      </w:r>
      <w:r>
        <w:rPr>
          <w:rFonts w:hint="eastAsia"/>
          <w:sz w:val="24"/>
        </w:rPr>
        <w:t>隔离（监控</w:t>
      </w:r>
      <w:r>
        <w:rPr>
          <w:rFonts w:hint="eastAsia"/>
          <w:sz w:val="24"/>
        </w:rPr>
        <w:t xml:space="preserve"> / </w:t>
      </w:r>
      <w:r>
        <w:rPr>
          <w:rFonts w:hint="eastAsia"/>
          <w:sz w:val="24"/>
        </w:rPr>
        <w:t>对讲</w:t>
      </w:r>
      <w:r>
        <w:rPr>
          <w:rFonts w:hint="eastAsia"/>
          <w:sz w:val="24"/>
        </w:rPr>
        <w:t xml:space="preserve"> / </w:t>
      </w:r>
      <w:r>
        <w:rPr>
          <w:rFonts w:hint="eastAsia"/>
          <w:sz w:val="24"/>
        </w:rPr>
        <w:t>报警独立）；丢包率</w:t>
      </w:r>
      <w:r>
        <w:rPr>
          <w:rFonts w:hint="eastAsia"/>
          <w:sz w:val="24"/>
        </w:rPr>
        <w:t xml:space="preserve"> &lt; 1%</w:t>
      </w:r>
      <w:r>
        <w:rPr>
          <w:rFonts w:hint="eastAsia"/>
          <w:sz w:val="24"/>
        </w:rPr>
        <w:t>，延迟</w:t>
      </w:r>
      <w:r>
        <w:rPr>
          <w:rFonts w:hint="eastAsia"/>
          <w:sz w:val="24"/>
        </w:rPr>
        <w:t xml:space="preserve"> &lt; 200ms</w:t>
      </w:r>
      <w:r>
        <w:rPr>
          <w:rFonts w:hint="eastAsia"/>
          <w:sz w:val="24"/>
        </w:rPr>
        <w:t>。</w:t>
      </w:r>
    </w:p>
    <w:p w14:paraId="2FB8673B" w14:textId="77777777" w:rsidR="00D658B0" w:rsidRDefault="00000000">
      <w:pPr>
        <w:spacing w:line="480" w:lineRule="auto"/>
        <w:rPr>
          <w:sz w:val="24"/>
        </w:rPr>
      </w:pPr>
      <w:r>
        <w:rPr>
          <w:sz w:val="24"/>
        </w:rPr>
        <w:lastRenderedPageBreak/>
        <w:t>2.4.</w:t>
      </w:r>
      <w:r>
        <w:rPr>
          <w:rFonts w:hint="eastAsia"/>
          <w:sz w:val="24"/>
        </w:rPr>
        <w:t>4</w:t>
      </w:r>
      <w:bookmarkStart w:id="25" w:name="OLE_LINK41"/>
      <w:bookmarkStart w:id="26" w:name="OLE_LINK42"/>
      <w:r>
        <w:rPr>
          <w:rFonts w:hint="eastAsia"/>
          <w:sz w:val="24"/>
        </w:rPr>
        <w:t>平台接入要求：</w:t>
      </w:r>
    </w:p>
    <w:p w14:paraId="505D0CFD" w14:textId="77777777" w:rsidR="00D658B0" w:rsidRDefault="00000000">
      <w:pPr>
        <w:spacing w:line="480" w:lineRule="auto"/>
        <w:rPr>
          <w:sz w:val="24"/>
        </w:rPr>
      </w:pPr>
      <w:r>
        <w:rPr>
          <w:rFonts w:hint="eastAsia"/>
          <w:sz w:val="24"/>
        </w:rPr>
        <w:t>接入清华大学实验室安全综合管理平台，支持统一管理、远程查看</w:t>
      </w:r>
      <w:bookmarkEnd w:id="25"/>
      <w:bookmarkEnd w:id="26"/>
      <w:r>
        <w:rPr>
          <w:rFonts w:hint="eastAsia"/>
          <w:sz w:val="24"/>
        </w:rPr>
        <w:t>。</w:t>
      </w:r>
    </w:p>
    <w:p w14:paraId="1CC8157D" w14:textId="77777777" w:rsidR="00D658B0" w:rsidRDefault="00D658B0">
      <w:pPr>
        <w:pStyle w:val="1"/>
        <w:ind w:firstLineChars="0" w:firstLine="0"/>
        <w:rPr>
          <w:sz w:val="24"/>
        </w:rPr>
      </w:pPr>
    </w:p>
    <w:p w14:paraId="42ED0C24" w14:textId="77777777" w:rsidR="00D658B0" w:rsidRDefault="00000000">
      <w:pPr>
        <w:rPr>
          <w:sz w:val="32"/>
          <w:szCs w:val="32"/>
        </w:rPr>
      </w:pPr>
      <w:r>
        <w:rPr>
          <w:rFonts w:hint="eastAsia"/>
          <w:sz w:val="32"/>
          <w:szCs w:val="32"/>
        </w:rPr>
        <w:t>（三）售后服务要求</w:t>
      </w:r>
    </w:p>
    <w:p w14:paraId="1AF78F9B" w14:textId="77777777" w:rsidR="00D658B0" w:rsidRDefault="00000000">
      <w:pPr>
        <w:spacing w:line="480" w:lineRule="auto"/>
        <w:rPr>
          <w:b/>
          <w:bCs/>
          <w:sz w:val="24"/>
        </w:rPr>
      </w:pPr>
      <w:r>
        <w:rPr>
          <w:rFonts w:hint="eastAsia"/>
          <w:b/>
          <w:bCs/>
          <w:sz w:val="24"/>
        </w:rPr>
        <w:t>3.1</w:t>
      </w:r>
      <w:r>
        <w:rPr>
          <w:b/>
          <w:bCs/>
          <w:sz w:val="24"/>
        </w:rPr>
        <w:t xml:space="preserve">. </w:t>
      </w:r>
      <w:r>
        <w:rPr>
          <w:b/>
          <w:bCs/>
          <w:sz w:val="24"/>
        </w:rPr>
        <w:t>质保期</w:t>
      </w:r>
    </w:p>
    <w:p w14:paraId="264CEE93" w14:textId="471E05FC" w:rsidR="00D658B0" w:rsidRDefault="00000000">
      <w:pPr>
        <w:spacing w:line="480" w:lineRule="auto"/>
        <w:ind w:firstLineChars="200" w:firstLine="480"/>
        <w:rPr>
          <w:sz w:val="24"/>
        </w:rPr>
      </w:pPr>
      <w:r>
        <w:rPr>
          <w:rFonts w:hint="eastAsia"/>
          <w:sz w:val="24"/>
        </w:rPr>
        <w:t>设施</w:t>
      </w:r>
      <w:r>
        <w:rPr>
          <w:sz w:val="24"/>
        </w:rPr>
        <w:t>质保期</w:t>
      </w:r>
      <w:r>
        <w:rPr>
          <w:rFonts w:hint="eastAsia"/>
          <w:sz w:val="24"/>
        </w:rPr>
        <w:t>不少于</w:t>
      </w:r>
      <w:r w:rsidR="001A593F">
        <w:rPr>
          <w:rFonts w:hint="eastAsia"/>
          <w:sz w:val="24"/>
        </w:rPr>
        <w:t>三</w:t>
      </w:r>
      <w:r>
        <w:rPr>
          <w:sz w:val="24"/>
        </w:rPr>
        <w:t>年，自验收合格双方签字之日起计算。在质保期内，产品</w:t>
      </w:r>
      <w:r>
        <w:rPr>
          <w:rFonts w:hint="eastAsia"/>
          <w:sz w:val="24"/>
        </w:rPr>
        <w:t>（易耗品、消耗品除外）</w:t>
      </w:r>
      <w:r>
        <w:rPr>
          <w:sz w:val="24"/>
        </w:rPr>
        <w:t>出现质量问题，用户有权要求卖方免费维修、更换或退货。</w:t>
      </w:r>
    </w:p>
    <w:p w14:paraId="706938E5" w14:textId="77777777" w:rsidR="00D658B0" w:rsidRDefault="00000000">
      <w:pPr>
        <w:spacing w:line="480" w:lineRule="auto"/>
        <w:ind w:firstLineChars="200" w:firstLine="480"/>
        <w:rPr>
          <w:sz w:val="24"/>
        </w:rPr>
      </w:pPr>
      <w:r>
        <w:rPr>
          <w:sz w:val="24"/>
        </w:rPr>
        <w:t>设备提供</w:t>
      </w:r>
      <w:r>
        <w:rPr>
          <w:rFonts w:hint="eastAsia"/>
          <w:sz w:val="24"/>
        </w:rPr>
        <w:t>方需保证所提供的产品完全满足技术文件的要求，保证供货的产品为全新的产品</w:t>
      </w:r>
      <w:r>
        <w:rPr>
          <w:rFonts w:hint="eastAsia"/>
          <w:sz w:val="24"/>
        </w:rPr>
        <w:t>,</w:t>
      </w:r>
      <w:r>
        <w:rPr>
          <w:rFonts w:hint="eastAsia"/>
          <w:sz w:val="24"/>
        </w:rPr>
        <w:t>并保证供货产品及配套附件的完整性、正确性、准确性。如果出现有误，设备提供方免费及时更正补齐。</w:t>
      </w:r>
    </w:p>
    <w:p w14:paraId="0FB88B93" w14:textId="77777777" w:rsidR="00D658B0" w:rsidRDefault="00000000">
      <w:pPr>
        <w:spacing w:line="480" w:lineRule="auto"/>
        <w:rPr>
          <w:b/>
          <w:bCs/>
          <w:sz w:val="24"/>
        </w:rPr>
      </w:pPr>
      <w:r>
        <w:rPr>
          <w:b/>
          <w:bCs/>
          <w:sz w:val="24"/>
        </w:rPr>
        <w:t>3.</w:t>
      </w:r>
      <w:r>
        <w:rPr>
          <w:rFonts w:hint="eastAsia"/>
          <w:b/>
          <w:bCs/>
          <w:sz w:val="24"/>
        </w:rPr>
        <w:t>2</w:t>
      </w:r>
      <w:r>
        <w:rPr>
          <w:b/>
          <w:bCs/>
          <w:sz w:val="24"/>
        </w:rPr>
        <w:t>技术培训</w:t>
      </w:r>
    </w:p>
    <w:p w14:paraId="35CF4CE9" w14:textId="77777777" w:rsidR="00D658B0" w:rsidRDefault="00000000">
      <w:pPr>
        <w:spacing w:line="480" w:lineRule="auto"/>
        <w:rPr>
          <w:sz w:val="24"/>
        </w:rPr>
      </w:pPr>
      <w:r>
        <w:rPr>
          <w:sz w:val="24"/>
        </w:rPr>
        <w:t>1</w:t>
      </w:r>
      <w:r>
        <w:rPr>
          <w:sz w:val="24"/>
        </w:rPr>
        <w:t>）现场培训：在安装调试期间，卖方应在接收用户通知后免费派遣专业工程师对用户进行现场培训，</w:t>
      </w:r>
      <w:r>
        <w:rPr>
          <w:rFonts w:hint="eastAsia"/>
          <w:sz w:val="24"/>
        </w:rPr>
        <w:t>培训时间不少于</w:t>
      </w:r>
      <w:r>
        <w:rPr>
          <w:rFonts w:hint="eastAsia"/>
          <w:sz w:val="24"/>
        </w:rPr>
        <w:t>1</w:t>
      </w:r>
      <w:r>
        <w:rPr>
          <w:rFonts w:hint="eastAsia"/>
          <w:sz w:val="24"/>
        </w:rPr>
        <w:t>天，提供</w:t>
      </w:r>
      <w:r>
        <w:rPr>
          <w:sz w:val="24"/>
        </w:rPr>
        <w:t>培训资料及书面技术文件，使用户能独立掌握有关设备的使用、维护和管理，达到能独立进行操作、日常测试、维护等工作的目的。</w:t>
      </w:r>
    </w:p>
    <w:p w14:paraId="6CC65D8F" w14:textId="77777777" w:rsidR="00D658B0" w:rsidRDefault="00000000">
      <w:pPr>
        <w:spacing w:line="480" w:lineRule="auto"/>
        <w:rPr>
          <w:sz w:val="24"/>
        </w:rPr>
      </w:pPr>
      <w:r>
        <w:rPr>
          <w:rFonts w:hint="eastAsia"/>
          <w:sz w:val="24"/>
        </w:rPr>
        <w:t>2</w:t>
      </w:r>
      <w:r>
        <w:rPr>
          <w:sz w:val="24"/>
        </w:rPr>
        <w:t>）验收合格后，产品出现质量问题如若需要维修，卖方应当在用户发出通知后</w:t>
      </w:r>
      <w:r>
        <w:rPr>
          <w:sz w:val="24"/>
        </w:rPr>
        <w:t>4</w:t>
      </w:r>
      <w:r>
        <w:rPr>
          <w:sz w:val="24"/>
        </w:rPr>
        <w:t>个小时内进行回复，并在</w:t>
      </w:r>
      <w:r>
        <w:rPr>
          <w:sz w:val="24"/>
        </w:rPr>
        <w:t>8</w:t>
      </w:r>
      <w:r>
        <w:rPr>
          <w:sz w:val="24"/>
        </w:rPr>
        <w:t>个小时工作时间内给出解决方案。</w:t>
      </w:r>
    </w:p>
    <w:p w14:paraId="11002BC4" w14:textId="77777777" w:rsidR="00D658B0" w:rsidRDefault="00000000">
      <w:pPr>
        <w:spacing w:line="480" w:lineRule="auto"/>
        <w:rPr>
          <w:sz w:val="24"/>
        </w:rPr>
      </w:pPr>
      <w:r>
        <w:rPr>
          <w:sz w:val="24"/>
        </w:rPr>
        <w:t>3</w:t>
      </w:r>
      <w:r>
        <w:rPr>
          <w:sz w:val="24"/>
        </w:rPr>
        <w:t>）验收合格后，卖方提供专业工程师现场</w:t>
      </w:r>
      <w:r>
        <w:rPr>
          <w:rFonts w:hint="eastAsia"/>
          <w:sz w:val="24"/>
        </w:rPr>
        <w:t>安全</w:t>
      </w:r>
      <w:r>
        <w:rPr>
          <w:sz w:val="24"/>
        </w:rPr>
        <w:t>巡访</w:t>
      </w:r>
      <w:r>
        <w:rPr>
          <w:rFonts w:hint="eastAsia"/>
          <w:sz w:val="24"/>
        </w:rPr>
        <w:t>，质保期内定期或不定期对设备、保养、检修，巡访频率不低于</w:t>
      </w:r>
      <w:r>
        <w:rPr>
          <w:rFonts w:hint="eastAsia"/>
          <w:sz w:val="24"/>
        </w:rPr>
        <w:t>1</w:t>
      </w:r>
      <w:r>
        <w:rPr>
          <w:rFonts w:hint="eastAsia"/>
          <w:sz w:val="24"/>
        </w:rPr>
        <w:t>次</w:t>
      </w:r>
      <w:r>
        <w:rPr>
          <w:rFonts w:hint="eastAsia"/>
          <w:sz w:val="24"/>
        </w:rPr>
        <w:t>/</w:t>
      </w:r>
      <w:r>
        <w:rPr>
          <w:rFonts w:hint="eastAsia"/>
          <w:sz w:val="24"/>
        </w:rPr>
        <w:t>季度。</w:t>
      </w:r>
    </w:p>
    <w:p w14:paraId="4E9BB892" w14:textId="77777777" w:rsidR="00D658B0" w:rsidRDefault="00D658B0">
      <w:pPr>
        <w:pStyle w:val="1"/>
        <w:ind w:firstLineChars="0" w:firstLine="0"/>
      </w:pPr>
    </w:p>
    <w:p w14:paraId="4704A5FC" w14:textId="77777777" w:rsidR="00D658B0" w:rsidRDefault="00000000">
      <w:pPr>
        <w:rPr>
          <w:sz w:val="32"/>
          <w:szCs w:val="32"/>
        </w:rPr>
      </w:pPr>
      <w:r>
        <w:rPr>
          <w:rFonts w:hint="eastAsia"/>
          <w:sz w:val="32"/>
          <w:szCs w:val="32"/>
        </w:rPr>
        <w:t>（四）供应商资质要求</w:t>
      </w:r>
    </w:p>
    <w:p w14:paraId="1860926F" w14:textId="73004CB7" w:rsidR="00D658B0" w:rsidRDefault="00000000">
      <w:pPr>
        <w:spacing w:line="480" w:lineRule="auto"/>
        <w:rPr>
          <w:sz w:val="24"/>
        </w:rPr>
      </w:pPr>
      <w:r>
        <w:rPr>
          <w:rFonts w:hint="eastAsia"/>
          <w:sz w:val="24"/>
        </w:rPr>
        <w:t>4.1</w:t>
      </w:r>
      <w:r>
        <w:rPr>
          <w:rFonts w:hint="eastAsia"/>
          <w:sz w:val="24"/>
        </w:rPr>
        <w:t>供应商必须是在中华人民共和国境内合法注册具有独立法人资格的企业</w:t>
      </w:r>
      <w:r w:rsidR="00953A38">
        <w:rPr>
          <w:rFonts w:hint="eastAsia"/>
          <w:sz w:val="24"/>
        </w:rPr>
        <w:t>。</w:t>
      </w:r>
    </w:p>
    <w:p w14:paraId="4BDE76A7" w14:textId="77777777" w:rsidR="00D658B0" w:rsidRDefault="00000000">
      <w:pPr>
        <w:spacing w:line="480" w:lineRule="auto"/>
        <w:rPr>
          <w:sz w:val="24"/>
        </w:rPr>
      </w:pPr>
      <w:r>
        <w:rPr>
          <w:rFonts w:hint="eastAsia"/>
          <w:sz w:val="24"/>
        </w:rPr>
        <w:lastRenderedPageBreak/>
        <w:t>4.2</w:t>
      </w:r>
      <w:r>
        <w:rPr>
          <w:rFonts w:hint="eastAsia"/>
          <w:sz w:val="24"/>
        </w:rPr>
        <w:t>供应商必须具备</w:t>
      </w:r>
      <w:r>
        <w:rPr>
          <w:rFonts w:hint="eastAsia"/>
          <w:sz w:val="24"/>
        </w:rPr>
        <w:t>IOS9001</w:t>
      </w:r>
      <w:r>
        <w:rPr>
          <w:rFonts w:hint="eastAsia"/>
          <w:sz w:val="24"/>
        </w:rPr>
        <w:t>质量体系认证。</w:t>
      </w:r>
    </w:p>
    <w:p w14:paraId="307AC5B4" w14:textId="77777777" w:rsidR="00D658B0" w:rsidRDefault="00000000">
      <w:pPr>
        <w:spacing w:line="480" w:lineRule="auto"/>
        <w:rPr>
          <w:sz w:val="24"/>
        </w:rPr>
      </w:pPr>
      <w:r>
        <w:rPr>
          <w:rFonts w:hint="eastAsia"/>
          <w:sz w:val="24"/>
        </w:rPr>
        <w:t>4.3</w:t>
      </w:r>
      <w:r>
        <w:rPr>
          <w:rFonts w:hint="eastAsia"/>
          <w:sz w:val="24"/>
        </w:rPr>
        <w:t>供应商不存在下列情形，否则其报价将被拒绝：</w:t>
      </w:r>
    </w:p>
    <w:p w14:paraId="70FF467B" w14:textId="77777777" w:rsidR="00D658B0" w:rsidRDefault="00000000">
      <w:pPr>
        <w:spacing w:line="480" w:lineRule="auto"/>
        <w:rPr>
          <w:sz w:val="24"/>
        </w:rPr>
      </w:pPr>
      <w:r>
        <w:rPr>
          <w:rFonts w:hint="eastAsia"/>
          <w:sz w:val="24"/>
        </w:rPr>
        <w:t>①近三年内（自采购公告发布之日起倒推）被政府公布过的不合格供应商，被司法部门处罚过的；</w:t>
      </w:r>
    </w:p>
    <w:p w14:paraId="0C3FD074" w14:textId="77777777" w:rsidR="00D658B0" w:rsidRDefault="00000000">
      <w:pPr>
        <w:spacing w:line="480" w:lineRule="auto"/>
        <w:rPr>
          <w:sz w:val="24"/>
        </w:rPr>
      </w:pPr>
      <w:r>
        <w:rPr>
          <w:rFonts w:hint="eastAsia"/>
          <w:sz w:val="24"/>
        </w:rPr>
        <w:t>②与采购人有合同纠纷，或被索赔过的；</w:t>
      </w:r>
    </w:p>
    <w:p w14:paraId="072C97AF" w14:textId="77777777" w:rsidR="00D658B0" w:rsidRDefault="00000000">
      <w:pPr>
        <w:spacing w:line="480" w:lineRule="auto"/>
        <w:rPr>
          <w:sz w:val="24"/>
        </w:rPr>
      </w:pPr>
      <w:r>
        <w:rPr>
          <w:rFonts w:hint="eastAsia"/>
          <w:sz w:val="24"/>
        </w:rPr>
        <w:t>③被最高人民法院在“信用中国”网站（</w:t>
      </w:r>
      <w:r>
        <w:rPr>
          <w:rFonts w:hint="eastAsia"/>
          <w:sz w:val="24"/>
        </w:rPr>
        <w:t>www.creditchina.gov.cn</w:t>
      </w:r>
      <w:r>
        <w:rPr>
          <w:rFonts w:hint="eastAsia"/>
          <w:sz w:val="24"/>
        </w:rPr>
        <w:t>）或各级信用信息共享平台中公布为严重失信主体名单（即纳入失信被执行人名单）；</w:t>
      </w:r>
    </w:p>
    <w:p w14:paraId="54C3C820" w14:textId="77777777" w:rsidR="00D658B0" w:rsidRDefault="00D658B0"/>
    <w:p w14:paraId="75E14C43" w14:textId="77777777" w:rsidR="00D658B0" w:rsidRDefault="00D658B0"/>
    <w:p w14:paraId="5F37A1F8" w14:textId="77777777" w:rsidR="00D658B0" w:rsidRDefault="00D658B0"/>
    <w:sectPr w:rsidR="00D658B0">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26C12" w14:textId="77777777" w:rsidR="00D76EA6" w:rsidRDefault="00D76EA6">
      <w:r>
        <w:separator/>
      </w:r>
    </w:p>
  </w:endnote>
  <w:endnote w:type="continuationSeparator" w:id="0">
    <w:p w14:paraId="34DAAEE2" w14:textId="77777777" w:rsidR="00D76EA6" w:rsidRDefault="00D76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1377A" w14:textId="77777777" w:rsidR="00D658B0" w:rsidRDefault="00000000">
    <w:pPr>
      <w:pStyle w:val="a3"/>
    </w:pPr>
    <w:r>
      <w:rPr>
        <w:noProof/>
      </w:rPr>
      <mc:AlternateContent>
        <mc:Choice Requires="wps">
          <w:drawing>
            <wp:anchor distT="0" distB="0" distL="114300" distR="114300" simplePos="0" relativeHeight="251659264" behindDoc="0" locked="0" layoutInCell="1" allowOverlap="1" wp14:anchorId="1ED9DB38" wp14:editId="26BBC16C">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80A0E" w14:textId="77777777" w:rsidR="00D658B0" w:rsidRDefault="00000000">
                          <w:pPr>
                            <w:pStyle w:val="a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ED9DB38"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BF80A0E" w14:textId="77777777" w:rsidR="00D658B0" w:rsidRDefault="00000000">
                    <w:pPr>
                      <w:pStyle w:val="a3"/>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D2D1B" w14:textId="77777777" w:rsidR="00D76EA6" w:rsidRDefault="00D76EA6">
      <w:r>
        <w:separator/>
      </w:r>
    </w:p>
  </w:footnote>
  <w:footnote w:type="continuationSeparator" w:id="0">
    <w:p w14:paraId="35135C30" w14:textId="77777777" w:rsidR="00D76EA6" w:rsidRDefault="00D76E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44E385B"/>
    <w:multiLevelType w:val="singleLevel"/>
    <w:tmpl w:val="A44E385B"/>
    <w:lvl w:ilvl="0">
      <w:start w:val="2"/>
      <w:numFmt w:val="chineseCounting"/>
      <w:suff w:val="nothing"/>
      <w:lvlText w:val="（%1）"/>
      <w:lvlJc w:val="left"/>
      <w:rPr>
        <w:rFonts w:hint="eastAsia"/>
      </w:rPr>
    </w:lvl>
  </w:abstractNum>
  <w:num w:numId="1" w16cid:durableId="659770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8192AB9"/>
    <w:rsid w:val="000D21FC"/>
    <w:rsid w:val="000E70F4"/>
    <w:rsid w:val="001705E2"/>
    <w:rsid w:val="001A593F"/>
    <w:rsid w:val="001B5341"/>
    <w:rsid w:val="001F2BB6"/>
    <w:rsid w:val="003018BE"/>
    <w:rsid w:val="003F6C60"/>
    <w:rsid w:val="00413F5A"/>
    <w:rsid w:val="0049562F"/>
    <w:rsid w:val="004A39D6"/>
    <w:rsid w:val="004D645B"/>
    <w:rsid w:val="00567199"/>
    <w:rsid w:val="005E78AC"/>
    <w:rsid w:val="00616F42"/>
    <w:rsid w:val="00633666"/>
    <w:rsid w:val="00641D49"/>
    <w:rsid w:val="00641DB3"/>
    <w:rsid w:val="00681225"/>
    <w:rsid w:val="007F6E05"/>
    <w:rsid w:val="008A40C7"/>
    <w:rsid w:val="009074A4"/>
    <w:rsid w:val="00953A38"/>
    <w:rsid w:val="009F267E"/>
    <w:rsid w:val="00A16F7D"/>
    <w:rsid w:val="00A44541"/>
    <w:rsid w:val="00B33685"/>
    <w:rsid w:val="00B523C9"/>
    <w:rsid w:val="00BE31AF"/>
    <w:rsid w:val="00D51C46"/>
    <w:rsid w:val="00D62C59"/>
    <w:rsid w:val="00D658B0"/>
    <w:rsid w:val="00D76EA6"/>
    <w:rsid w:val="00E034A5"/>
    <w:rsid w:val="00E140A4"/>
    <w:rsid w:val="00E414A3"/>
    <w:rsid w:val="00EA6A72"/>
    <w:rsid w:val="00ED392E"/>
    <w:rsid w:val="00F01141"/>
    <w:rsid w:val="00F94AB2"/>
    <w:rsid w:val="00FB7546"/>
    <w:rsid w:val="0AAF6639"/>
    <w:rsid w:val="0B3F71EF"/>
    <w:rsid w:val="0D3B7FDB"/>
    <w:rsid w:val="0D505A79"/>
    <w:rsid w:val="0E29370B"/>
    <w:rsid w:val="12616117"/>
    <w:rsid w:val="168A0B83"/>
    <w:rsid w:val="20755B69"/>
    <w:rsid w:val="43450EE5"/>
    <w:rsid w:val="4A504BD6"/>
    <w:rsid w:val="505915B6"/>
    <w:rsid w:val="59C962DF"/>
    <w:rsid w:val="64472C37"/>
    <w:rsid w:val="65B776DE"/>
    <w:rsid w:val="66092986"/>
    <w:rsid w:val="68192AB9"/>
    <w:rsid w:val="69E72162"/>
    <w:rsid w:val="7C230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8C7656"/>
  <w15:docId w15:val="{480152CF-3CDC-4812-8199-AE80CED0D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customStyle="1" w:styleId="1">
    <w:name w:val="列出段落1"/>
    <w:basedOn w:val="a"/>
    <w:next w:val="a"/>
    <w:qFormat/>
    <w:pPr>
      <w:ind w:firstLineChars="200" w:firstLine="420"/>
    </w:pPr>
    <w:rPr>
      <w:rFonts w:eastAsia="仿宋_GB2312"/>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Pages>
  <Words>2045</Words>
  <Characters>2292</Characters>
  <Application>Microsoft Office Word</Application>
  <DocSecurity>0</DocSecurity>
  <Lines>95</Lines>
  <Paragraphs>100</Paragraphs>
  <ScaleCrop>false</ScaleCrop>
  <Company>微软中国</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dong.yuan</dc:creator>
  <cp:lastModifiedBy>rm yang</cp:lastModifiedBy>
  <cp:revision>8</cp:revision>
  <dcterms:created xsi:type="dcterms:W3CDTF">2025-12-24T02:46:00Z</dcterms:created>
  <dcterms:modified xsi:type="dcterms:W3CDTF">2026-03-09T02:43:00Z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F05401A2D4AC474A8E108534B2AB39E3</vt:lpwstr>
  </property>
  <property fmtid="{D5CDD505-2E9C-101B-9397-08002B2CF9AE}" pid="4" name="KSOTemplateDocerSaveRecord">
    <vt:lpwstr>eyJoZGlkIjoiMDA2NTliZjI0MTdmYTU1NTY4Mzg3MTEzMDAyMmYyYmIiLCJ1c2VySWQiOiIxMjAxNDIxNTcyIn0=</vt:lpwstr>
  </property>
</Properties>
</file>