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2110D" w14:textId="51DA55AB" w:rsidR="00432568" w:rsidRDefault="002D55DE">
      <w:r>
        <w:rPr>
          <w:rFonts w:hint="eastAsia"/>
        </w:rPr>
        <w:t>1、产品技术参数：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3560"/>
        <w:gridCol w:w="2100"/>
        <w:gridCol w:w="1720"/>
      </w:tblGrid>
      <w:tr w:rsidR="002D55DE" w:rsidRPr="002D55DE" w14:paraId="2BD8ED52" w14:textId="77777777" w:rsidTr="002D55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gridSpan w:val="3"/>
            <w:noWrap/>
            <w:hideMark/>
          </w:tcPr>
          <w:p w14:paraId="2B425C3A" w14:textId="0D834A39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1</w:t>
            </w:r>
            <w:r w:rsidRPr="002D55DE">
              <w:rPr>
                <w:rFonts w:ascii="Times New Roman" w:eastAsia="仿宋" w:hAnsi="Times New Roman" w:cs="Times New Roman"/>
              </w:rPr>
              <w:t>）性能指标</w:t>
            </w:r>
          </w:p>
        </w:tc>
      </w:tr>
      <w:tr w:rsidR="002D55DE" w:rsidRPr="002D55DE" w14:paraId="1101F2B1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3C152ADF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轴系</w:t>
            </w:r>
          </w:p>
        </w:tc>
        <w:tc>
          <w:tcPr>
            <w:tcW w:w="2100" w:type="dxa"/>
            <w:noWrap/>
            <w:hideMark/>
          </w:tcPr>
          <w:p w14:paraId="131A7CD0" w14:textId="06B8EE0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-</w:t>
            </w:r>
          </w:p>
        </w:tc>
        <w:tc>
          <w:tcPr>
            <w:tcW w:w="1720" w:type="dxa"/>
            <w:noWrap/>
            <w:hideMark/>
          </w:tcPr>
          <w:p w14:paraId="7A32FC32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三轴</w:t>
            </w:r>
          </w:p>
        </w:tc>
      </w:tr>
      <w:tr w:rsidR="002D55DE" w:rsidRPr="002D55DE" w14:paraId="74AD0F0A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12C832C4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量程</w:t>
            </w:r>
          </w:p>
        </w:tc>
        <w:tc>
          <w:tcPr>
            <w:tcW w:w="2100" w:type="dxa"/>
            <w:noWrap/>
            <w:hideMark/>
          </w:tcPr>
          <w:p w14:paraId="2550411A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g</w:t>
            </w:r>
          </w:p>
        </w:tc>
        <w:tc>
          <w:tcPr>
            <w:tcW w:w="1720" w:type="dxa"/>
            <w:noWrap/>
            <w:hideMark/>
          </w:tcPr>
          <w:p w14:paraId="12DE4941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±70</w:t>
            </w:r>
          </w:p>
        </w:tc>
      </w:tr>
      <w:tr w:rsidR="002D55DE" w:rsidRPr="002D55DE" w14:paraId="7C6B083D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2E26D6F7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启动时间</w:t>
            </w:r>
          </w:p>
        </w:tc>
        <w:tc>
          <w:tcPr>
            <w:tcW w:w="2100" w:type="dxa"/>
            <w:noWrap/>
            <w:hideMark/>
          </w:tcPr>
          <w:p w14:paraId="23117D9A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s</w:t>
            </w:r>
          </w:p>
        </w:tc>
        <w:tc>
          <w:tcPr>
            <w:tcW w:w="1720" w:type="dxa"/>
            <w:noWrap/>
            <w:hideMark/>
          </w:tcPr>
          <w:p w14:paraId="710C3570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1</w:t>
            </w:r>
          </w:p>
        </w:tc>
      </w:tr>
      <w:tr w:rsidR="002D55DE" w:rsidRPr="002D55DE" w14:paraId="32F255D1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3128046C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零偏月重复性（</w:t>
            </w:r>
            <w:r w:rsidRPr="002D55DE">
              <w:rPr>
                <w:rFonts w:ascii="Times New Roman" w:eastAsia="仿宋" w:hAnsi="Times New Roman" w:cs="Times New Roman"/>
              </w:rPr>
              <w:t>1σ</w:t>
            </w:r>
            <w:r w:rsidRPr="002D55DE">
              <w:rPr>
                <w:rFonts w:ascii="Times New Roman" w:eastAsia="仿宋" w:hAnsi="Times New Roman" w:cs="Times New Roman"/>
              </w:rPr>
              <w:t>）</w:t>
            </w:r>
          </w:p>
        </w:tc>
        <w:tc>
          <w:tcPr>
            <w:tcW w:w="2100" w:type="dxa"/>
            <w:noWrap/>
            <w:hideMark/>
          </w:tcPr>
          <w:p w14:paraId="673E6B3D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ug</w:t>
            </w:r>
          </w:p>
        </w:tc>
        <w:tc>
          <w:tcPr>
            <w:tcW w:w="1720" w:type="dxa"/>
            <w:noWrap/>
            <w:hideMark/>
          </w:tcPr>
          <w:p w14:paraId="60A4F25A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≤100</w:t>
            </w:r>
          </w:p>
        </w:tc>
      </w:tr>
      <w:tr w:rsidR="002D55DE" w:rsidRPr="002D55DE" w14:paraId="38210A57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15D2F4B7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零偏随机游走</w:t>
            </w:r>
          </w:p>
        </w:tc>
        <w:tc>
          <w:tcPr>
            <w:tcW w:w="2100" w:type="dxa"/>
            <w:noWrap/>
            <w:hideMark/>
          </w:tcPr>
          <w:p w14:paraId="5902D663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ug/√Hz</w:t>
            </w:r>
          </w:p>
        </w:tc>
        <w:tc>
          <w:tcPr>
            <w:tcW w:w="1720" w:type="dxa"/>
            <w:noWrap/>
            <w:hideMark/>
          </w:tcPr>
          <w:p w14:paraId="5CE77FDC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≤20</w:t>
            </w:r>
          </w:p>
        </w:tc>
      </w:tr>
      <w:tr w:rsidR="002D55DE" w:rsidRPr="002D55DE" w14:paraId="6C88E12A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66968944" w14:textId="7A213044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标度因数</w:t>
            </w:r>
          </w:p>
        </w:tc>
        <w:tc>
          <w:tcPr>
            <w:tcW w:w="2100" w:type="dxa"/>
            <w:noWrap/>
            <w:hideMark/>
          </w:tcPr>
          <w:p w14:paraId="381CD17E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Hz/g</w:t>
            </w:r>
          </w:p>
        </w:tc>
        <w:tc>
          <w:tcPr>
            <w:tcW w:w="1720" w:type="dxa"/>
            <w:noWrap/>
            <w:hideMark/>
          </w:tcPr>
          <w:p w14:paraId="449D95CE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80±10</w:t>
            </w:r>
          </w:p>
        </w:tc>
      </w:tr>
      <w:tr w:rsidR="002D55DE" w:rsidRPr="002D55DE" w14:paraId="032394C5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5A330696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标度因数月重复性（</w:t>
            </w:r>
            <w:r w:rsidRPr="002D55DE">
              <w:rPr>
                <w:rFonts w:ascii="Times New Roman" w:eastAsia="仿宋" w:hAnsi="Times New Roman" w:cs="Times New Roman"/>
              </w:rPr>
              <w:t>1σ</w:t>
            </w:r>
            <w:r w:rsidRPr="002D55DE">
              <w:rPr>
                <w:rFonts w:ascii="Times New Roman" w:eastAsia="仿宋" w:hAnsi="Times New Roman" w:cs="Times New Roman"/>
              </w:rPr>
              <w:t>）</w:t>
            </w:r>
          </w:p>
        </w:tc>
        <w:tc>
          <w:tcPr>
            <w:tcW w:w="2100" w:type="dxa"/>
            <w:noWrap/>
            <w:hideMark/>
          </w:tcPr>
          <w:p w14:paraId="72908BEB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ppm</w:t>
            </w:r>
          </w:p>
        </w:tc>
        <w:tc>
          <w:tcPr>
            <w:tcW w:w="1720" w:type="dxa"/>
            <w:noWrap/>
            <w:hideMark/>
          </w:tcPr>
          <w:p w14:paraId="2E54B800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≤50</w:t>
            </w:r>
          </w:p>
        </w:tc>
      </w:tr>
      <w:tr w:rsidR="002D55DE" w:rsidRPr="002D55DE" w14:paraId="5311B157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070F08F6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失准角月重复性（</w:t>
            </w:r>
            <w:r w:rsidRPr="002D55DE">
              <w:rPr>
                <w:rFonts w:ascii="Times New Roman" w:eastAsia="仿宋" w:hAnsi="Times New Roman" w:cs="Times New Roman"/>
              </w:rPr>
              <w:t>1σ</w:t>
            </w:r>
            <w:r w:rsidRPr="002D55DE">
              <w:rPr>
                <w:rFonts w:ascii="Times New Roman" w:eastAsia="仿宋" w:hAnsi="Times New Roman" w:cs="Times New Roman"/>
              </w:rPr>
              <w:t>）</w:t>
            </w:r>
          </w:p>
        </w:tc>
        <w:tc>
          <w:tcPr>
            <w:tcW w:w="2100" w:type="dxa"/>
            <w:noWrap/>
            <w:hideMark/>
          </w:tcPr>
          <w:p w14:paraId="66D76C1B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°</w:t>
            </w:r>
          </w:p>
        </w:tc>
        <w:tc>
          <w:tcPr>
            <w:tcW w:w="1720" w:type="dxa"/>
            <w:noWrap/>
            <w:hideMark/>
          </w:tcPr>
          <w:p w14:paraId="715B351E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≤0.01</w:t>
            </w:r>
          </w:p>
        </w:tc>
      </w:tr>
      <w:tr w:rsidR="002D55DE" w:rsidRPr="002D55DE" w14:paraId="032F7EA4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gridSpan w:val="3"/>
            <w:noWrap/>
            <w:hideMark/>
          </w:tcPr>
          <w:p w14:paraId="33DB67F2" w14:textId="5C3FF402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2</w:t>
            </w:r>
            <w:r w:rsidRPr="002D55DE">
              <w:rPr>
                <w:rFonts w:ascii="Times New Roman" w:eastAsia="仿宋" w:hAnsi="Times New Roman" w:cs="Times New Roman"/>
              </w:rPr>
              <w:t>）环境适应性</w:t>
            </w:r>
          </w:p>
        </w:tc>
      </w:tr>
      <w:tr w:rsidR="002D55DE" w:rsidRPr="002D55DE" w14:paraId="6F6980BF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501A173E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工作环境</w:t>
            </w:r>
          </w:p>
        </w:tc>
        <w:tc>
          <w:tcPr>
            <w:tcW w:w="2100" w:type="dxa"/>
            <w:noWrap/>
            <w:hideMark/>
          </w:tcPr>
          <w:p w14:paraId="13FA922D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℃</w:t>
            </w:r>
          </w:p>
        </w:tc>
        <w:tc>
          <w:tcPr>
            <w:tcW w:w="1720" w:type="dxa"/>
            <w:noWrap/>
            <w:hideMark/>
          </w:tcPr>
          <w:p w14:paraId="0EC67B01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-40~+85</w:t>
            </w:r>
          </w:p>
        </w:tc>
      </w:tr>
      <w:tr w:rsidR="002D55DE" w:rsidRPr="002D55DE" w14:paraId="4A9D7F4E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3D7CFFBF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储存温度</w:t>
            </w:r>
          </w:p>
        </w:tc>
        <w:tc>
          <w:tcPr>
            <w:tcW w:w="2100" w:type="dxa"/>
            <w:noWrap/>
            <w:hideMark/>
          </w:tcPr>
          <w:p w14:paraId="7F6C0CA3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℃</w:t>
            </w:r>
          </w:p>
        </w:tc>
        <w:tc>
          <w:tcPr>
            <w:tcW w:w="1720" w:type="dxa"/>
            <w:noWrap/>
            <w:hideMark/>
          </w:tcPr>
          <w:p w14:paraId="6F2DC9A4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-55~+85</w:t>
            </w:r>
          </w:p>
        </w:tc>
      </w:tr>
      <w:tr w:rsidR="002D55DE" w:rsidRPr="002D55DE" w14:paraId="6624C8B9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1729AE60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冲击</w:t>
            </w:r>
          </w:p>
        </w:tc>
        <w:tc>
          <w:tcPr>
            <w:tcW w:w="2100" w:type="dxa"/>
            <w:noWrap/>
            <w:hideMark/>
          </w:tcPr>
          <w:p w14:paraId="351366F4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g</w:t>
            </w:r>
          </w:p>
        </w:tc>
        <w:tc>
          <w:tcPr>
            <w:tcW w:w="1720" w:type="dxa"/>
            <w:noWrap/>
            <w:hideMark/>
          </w:tcPr>
          <w:p w14:paraId="44615C75" w14:textId="77777777" w:rsidR="002D55DE" w:rsidRPr="002D55DE" w:rsidRDefault="0064409D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hyperlink r:id="rId6" w:history="1">
              <w:r w:rsidR="002D55DE" w:rsidRPr="002D55DE">
                <w:rPr>
                  <w:rStyle w:val="af2"/>
                  <w:rFonts w:ascii="Times New Roman" w:eastAsia="仿宋" w:hAnsi="Times New Roman" w:cs="Times New Roman"/>
                </w:rPr>
                <w:t>100@3ms</w:t>
              </w:r>
            </w:hyperlink>
          </w:p>
        </w:tc>
      </w:tr>
      <w:tr w:rsidR="002D55DE" w:rsidRPr="002D55DE" w14:paraId="194713DF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2C354157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振动</w:t>
            </w:r>
          </w:p>
        </w:tc>
        <w:tc>
          <w:tcPr>
            <w:tcW w:w="2100" w:type="dxa"/>
            <w:noWrap/>
            <w:hideMark/>
          </w:tcPr>
          <w:p w14:paraId="1218822C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g</w:t>
            </w:r>
          </w:p>
        </w:tc>
        <w:tc>
          <w:tcPr>
            <w:tcW w:w="1720" w:type="dxa"/>
            <w:noWrap/>
            <w:hideMark/>
          </w:tcPr>
          <w:p w14:paraId="5146841C" w14:textId="77777777" w:rsidR="002D55DE" w:rsidRPr="002D55DE" w:rsidRDefault="0064409D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hyperlink r:id="rId7" w:history="1">
              <w:r w:rsidR="002D55DE" w:rsidRPr="002D55DE">
                <w:rPr>
                  <w:rStyle w:val="af2"/>
                  <w:rFonts w:ascii="Times New Roman" w:eastAsia="仿宋" w:hAnsi="Times New Roman" w:cs="Times New Roman"/>
                </w:rPr>
                <w:t>10@20-2000Hz</w:t>
              </w:r>
            </w:hyperlink>
          </w:p>
        </w:tc>
      </w:tr>
      <w:tr w:rsidR="002D55DE" w:rsidRPr="002D55DE" w14:paraId="7AAB76ED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56D2027D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带宽</w:t>
            </w:r>
          </w:p>
        </w:tc>
        <w:tc>
          <w:tcPr>
            <w:tcW w:w="2100" w:type="dxa"/>
            <w:noWrap/>
            <w:hideMark/>
          </w:tcPr>
          <w:p w14:paraId="51B66341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Hz</w:t>
            </w:r>
          </w:p>
        </w:tc>
        <w:tc>
          <w:tcPr>
            <w:tcW w:w="1720" w:type="dxa"/>
            <w:noWrap/>
            <w:hideMark/>
          </w:tcPr>
          <w:p w14:paraId="5D0A9964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≥10</w:t>
            </w:r>
          </w:p>
        </w:tc>
      </w:tr>
      <w:tr w:rsidR="002D55DE" w:rsidRPr="002D55DE" w14:paraId="402F98A0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gridSpan w:val="3"/>
            <w:noWrap/>
          </w:tcPr>
          <w:p w14:paraId="0580FB26" w14:textId="14C54FDB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3</w:t>
            </w:r>
            <w:r w:rsidRPr="002D55DE">
              <w:rPr>
                <w:rFonts w:ascii="Times New Roman" w:eastAsia="仿宋" w:hAnsi="Times New Roman" w:cs="Times New Roman"/>
              </w:rPr>
              <w:t>）电气参数</w:t>
            </w:r>
          </w:p>
        </w:tc>
      </w:tr>
      <w:tr w:rsidR="002D55DE" w:rsidRPr="002D55DE" w14:paraId="194900C1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7CFF1853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输入电压</w:t>
            </w:r>
          </w:p>
        </w:tc>
        <w:tc>
          <w:tcPr>
            <w:tcW w:w="2100" w:type="dxa"/>
            <w:noWrap/>
            <w:hideMark/>
          </w:tcPr>
          <w:p w14:paraId="61551F10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V</w:t>
            </w:r>
          </w:p>
        </w:tc>
        <w:tc>
          <w:tcPr>
            <w:tcW w:w="1720" w:type="dxa"/>
            <w:noWrap/>
            <w:hideMark/>
          </w:tcPr>
          <w:p w14:paraId="19958CD8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5</w:t>
            </w:r>
          </w:p>
        </w:tc>
      </w:tr>
      <w:tr w:rsidR="002D55DE" w:rsidRPr="002D55DE" w14:paraId="038E18E4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20AEAE21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功耗</w:t>
            </w:r>
          </w:p>
        </w:tc>
        <w:tc>
          <w:tcPr>
            <w:tcW w:w="2100" w:type="dxa"/>
            <w:noWrap/>
            <w:hideMark/>
          </w:tcPr>
          <w:p w14:paraId="685ADC70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W</w:t>
            </w:r>
          </w:p>
        </w:tc>
        <w:tc>
          <w:tcPr>
            <w:tcW w:w="1720" w:type="dxa"/>
            <w:noWrap/>
            <w:hideMark/>
          </w:tcPr>
          <w:p w14:paraId="00C7943A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≤0.5</w:t>
            </w:r>
          </w:p>
        </w:tc>
      </w:tr>
      <w:tr w:rsidR="002D55DE" w:rsidRPr="002D55DE" w14:paraId="6038E66E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7D5D8F8F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输出接口</w:t>
            </w:r>
          </w:p>
        </w:tc>
        <w:tc>
          <w:tcPr>
            <w:tcW w:w="2100" w:type="dxa"/>
            <w:noWrap/>
            <w:hideMark/>
          </w:tcPr>
          <w:p w14:paraId="09595726" w14:textId="6AB0A45B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>
              <w:rPr>
                <w:rFonts w:ascii="Times New Roman" w:eastAsia="仿宋" w:hAnsi="Times New Roman" w:cs="Times New Roman" w:hint="eastAsia"/>
              </w:rPr>
              <w:t>-</w:t>
            </w:r>
          </w:p>
        </w:tc>
        <w:tc>
          <w:tcPr>
            <w:tcW w:w="1720" w:type="dxa"/>
            <w:noWrap/>
            <w:hideMark/>
          </w:tcPr>
          <w:p w14:paraId="4370FA23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RS422</w:t>
            </w:r>
          </w:p>
        </w:tc>
      </w:tr>
      <w:tr w:rsidR="002D55DE" w:rsidRPr="002D55DE" w14:paraId="115CC057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gridSpan w:val="3"/>
            <w:noWrap/>
            <w:hideMark/>
          </w:tcPr>
          <w:p w14:paraId="742D8539" w14:textId="2A7EE151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4</w:t>
            </w:r>
            <w:r w:rsidRPr="002D55DE">
              <w:rPr>
                <w:rFonts w:ascii="Times New Roman" w:eastAsia="仿宋" w:hAnsi="Times New Roman" w:cs="Times New Roman"/>
              </w:rPr>
              <w:t>）机械参数</w:t>
            </w:r>
          </w:p>
        </w:tc>
      </w:tr>
      <w:tr w:rsidR="002D55DE" w:rsidRPr="002D55DE" w14:paraId="6F554F55" w14:textId="77777777" w:rsidTr="002D55DE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2E4B7AFC" w14:textId="4D15C87A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重量</w:t>
            </w:r>
            <w:r w:rsidR="00246517">
              <w:rPr>
                <w:rFonts w:ascii="Times New Roman" w:eastAsia="仿宋" w:hAnsi="Times New Roman" w:cs="Times New Roman" w:hint="eastAsia"/>
              </w:rPr>
              <w:t>（含安装螺钉等）</w:t>
            </w:r>
          </w:p>
        </w:tc>
        <w:tc>
          <w:tcPr>
            <w:tcW w:w="2100" w:type="dxa"/>
            <w:noWrap/>
            <w:hideMark/>
          </w:tcPr>
          <w:p w14:paraId="20B9E3ED" w14:textId="77777777" w:rsidR="002D55DE" w:rsidRPr="002D55DE" w:rsidRDefault="002D55DE" w:rsidP="002D5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grams</w:t>
            </w:r>
          </w:p>
        </w:tc>
        <w:tc>
          <w:tcPr>
            <w:tcW w:w="1720" w:type="dxa"/>
            <w:noWrap/>
            <w:hideMark/>
          </w:tcPr>
          <w:p w14:paraId="1669AE6D" w14:textId="1F36B6BE" w:rsidR="002D55DE" w:rsidRPr="002D55DE" w:rsidRDefault="002D55DE" w:rsidP="005D2B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</w:t>
            </w:r>
            <w:r w:rsidR="005D2B16">
              <w:rPr>
                <w:rFonts w:ascii="Times New Roman" w:eastAsia="仿宋" w:hAnsi="Times New Roman" w:cs="Times New Roman"/>
              </w:rPr>
              <w:t>60</w:t>
            </w:r>
          </w:p>
        </w:tc>
      </w:tr>
      <w:tr w:rsidR="002D55DE" w:rsidRPr="002D55DE" w14:paraId="11CA6B2D" w14:textId="77777777" w:rsidTr="002D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0" w:type="dxa"/>
            <w:noWrap/>
            <w:hideMark/>
          </w:tcPr>
          <w:p w14:paraId="36D15183" w14:textId="77777777" w:rsidR="002D55DE" w:rsidRPr="002D55DE" w:rsidRDefault="002D55DE" w:rsidP="002D55DE">
            <w:pPr>
              <w:jc w:val="center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尺寸</w:t>
            </w:r>
          </w:p>
        </w:tc>
        <w:tc>
          <w:tcPr>
            <w:tcW w:w="2100" w:type="dxa"/>
            <w:noWrap/>
            <w:hideMark/>
          </w:tcPr>
          <w:p w14:paraId="1730DC25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mm</w:t>
            </w:r>
          </w:p>
        </w:tc>
        <w:tc>
          <w:tcPr>
            <w:tcW w:w="1720" w:type="dxa"/>
            <w:noWrap/>
            <w:hideMark/>
          </w:tcPr>
          <w:p w14:paraId="487A2AD8" w14:textId="77777777" w:rsidR="002D55DE" w:rsidRPr="002D55DE" w:rsidRDefault="002D55DE" w:rsidP="002D5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仿宋" w:hAnsi="Times New Roman" w:cs="Times New Roman"/>
              </w:rPr>
            </w:pPr>
            <w:r w:rsidRPr="002D55DE">
              <w:rPr>
                <w:rFonts w:ascii="Times New Roman" w:eastAsia="仿宋" w:hAnsi="Times New Roman" w:cs="Times New Roman"/>
              </w:rPr>
              <w:t>≤62*20*26</w:t>
            </w:r>
          </w:p>
        </w:tc>
      </w:tr>
    </w:tbl>
    <w:p w14:paraId="1DF5A3C2" w14:textId="034CAC56" w:rsidR="002D55DE" w:rsidRDefault="005D2B16">
      <w:r>
        <w:rPr>
          <w:rFonts w:hint="eastAsia"/>
        </w:rPr>
        <w:t>2.外形接口</w:t>
      </w:r>
      <w:r>
        <w:t>尺寸图</w:t>
      </w:r>
    </w:p>
    <w:p w14:paraId="2F7C0D40" w14:textId="706CAE4E" w:rsidR="005D2B16" w:rsidRDefault="00B77E3C" w:rsidP="00466485">
      <w:pPr>
        <w:jc w:val="center"/>
        <w:rPr>
          <w:rFonts w:hint="eastAsia"/>
        </w:rPr>
      </w:pPr>
      <w:bookmarkStart w:id="0" w:name="_GoBack"/>
      <w:r>
        <w:rPr>
          <w:noProof/>
        </w:rPr>
        <w:drawing>
          <wp:inline distT="0" distB="0" distL="0" distR="0" wp14:anchorId="1467DDD9" wp14:editId="667A4D5A">
            <wp:extent cx="3457636" cy="3363401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042" cy="338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1D0903D" w14:textId="446A9307" w:rsidR="002D55DE" w:rsidRDefault="00466485">
      <w:r>
        <w:t>3</w:t>
      </w:r>
      <w:r w:rsidR="002D55DE">
        <w:rPr>
          <w:rFonts w:hint="eastAsia"/>
        </w:rPr>
        <w:t>、供货周期：合同签订后10天完成产品交付。</w:t>
      </w:r>
    </w:p>
    <w:p w14:paraId="33BD4F26" w14:textId="6B87D79E" w:rsidR="002D55DE" w:rsidRDefault="002D55DE"/>
    <w:sectPr w:rsidR="002D55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F0FED" w14:textId="77777777" w:rsidR="0064409D" w:rsidRDefault="0064409D" w:rsidP="002D55DE">
      <w:r>
        <w:separator/>
      </w:r>
    </w:p>
  </w:endnote>
  <w:endnote w:type="continuationSeparator" w:id="0">
    <w:p w14:paraId="28D0BA86" w14:textId="77777777" w:rsidR="0064409D" w:rsidRDefault="0064409D" w:rsidP="002D5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DB8BB" w14:textId="77777777" w:rsidR="0064409D" w:rsidRDefault="0064409D" w:rsidP="002D55DE">
      <w:r>
        <w:separator/>
      </w:r>
    </w:p>
  </w:footnote>
  <w:footnote w:type="continuationSeparator" w:id="0">
    <w:p w14:paraId="67BAC0F0" w14:textId="77777777" w:rsidR="0064409D" w:rsidRDefault="0064409D" w:rsidP="002D55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1CA"/>
    <w:rsid w:val="00042CD5"/>
    <w:rsid w:val="00246517"/>
    <w:rsid w:val="002D55DE"/>
    <w:rsid w:val="00313551"/>
    <w:rsid w:val="0032465D"/>
    <w:rsid w:val="00386D39"/>
    <w:rsid w:val="00432568"/>
    <w:rsid w:val="00466485"/>
    <w:rsid w:val="004D6E88"/>
    <w:rsid w:val="005D2B16"/>
    <w:rsid w:val="005F1E17"/>
    <w:rsid w:val="0064409D"/>
    <w:rsid w:val="00A401CA"/>
    <w:rsid w:val="00B77E3C"/>
    <w:rsid w:val="00B95B0D"/>
    <w:rsid w:val="00CD5860"/>
    <w:rsid w:val="00D05A59"/>
    <w:rsid w:val="00F32751"/>
    <w:rsid w:val="00FA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CD4671"/>
  <w15:chartTrackingRefBased/>
  <w15:docId w15:val="{4EFA4593-4E8F-4BCC-890A-88B36BA83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401C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1C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01C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01C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1C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1C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01C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01C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401C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40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40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401C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401C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401C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401C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401C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401C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401C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40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01C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401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401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401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401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401C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40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401C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401C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D55D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D55D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D55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D55DE"/>
    <w:rPr>
      <w:sz w:val="18"/>
      <w:szCs w:val="18"/>
    </w:rPr>
  </w:style>
  <w:style w:type="character" w:styleId="af2">
    <w:name w:val="Hyperlink"/>
    <w:basedOn w:val="a0"/>
    <w:uiPriority w:val="99"/>
    <w:unhideWhenUsed/>
    <w:rsid w:val="002D55DE"/>
    <w:rPr>
      <w:color w:val="467886"/>
      <w:u w:val="single"/>
    </w:rPr>
  </w:style>
  <w:style w:type="table" w:styleId="af3">
    <w:name w:val="Table Grid"/>
    <w:basedOn w:val="a1"/>
    <w:uiPriority w:val="39"/>
    <w:rsid w:val="002D5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2D55DE"/>
    <w:rPr>
      <w:color w:val="605E5C"/>
      <w:shd w:val="clear" w:color="auto" w:fill="E1DFDD"/>
    </w:rPr>
  </w:style>
  <w:style w:type="table" w:styleId="21">
    <w:name w:val="Plain Table 2"/>
    <w:basedOn w:val="a1"/>
    <w:uiPriority w:val="42"/>
    <w:rsid w:val="002D55D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10@20-2000H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100@3m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dajun liu</dc:creator>
  <cp:keywords/>
  <dc:description/>
  <cp:lastModifiedBy>Administrator</cp:lastModifiedBy>
  <cp:revision>4</cp:revision>
  <dcterms:created xsi:type="dcterms:W3CDTF">2026-07-16T13:51:00Z</dcterms:created>
  <dcterms:modified xsi:type="dcterms:W3CDTF">2026-07-16T13:53:00Z</dcterms:modified>
</cp:coreProperties>
</file>