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BB45B" w14:textId="77777777" w:rsidR="00D751B5" w:rsidRPr="00D751B5" w:rsidRDefault="00D751B5" w:rsidP="00D751B5">
      <w:pPr>
        <w:tabs>
          <w:tab w:val="left" w:pos="1013"/>
        </w:tabs>
        <w:spacing w:line="276" w:lineRule="auto"/>
        <w:rPr>
          <w:rFonts w:ascii="SimSun" w:hAnsi="SimSun"/>
          <w:bCs/>
          <w:sz w:val="24"/>
        </w:rPr>
      </w:pPr>
      <w:r w:rsidRPr="00D751B5">
        <w:rPr>
          <w:rFonts w:ascii="SimSun" w:hAnsi="SimSun" w:hint="eastAsia"/>
          <w:bCs/>
          <w:sz w:val="24"/>
        </w:rPr>
        <w:t>规格参数：</w:t>
      </w:r>
    </w:p>
    <w:p w14:paraId="2B22FCB3" w14:textId="77777777" w:rsidR="00D751B5" w:rsidRPr="00D751B5" w:rsidRDefault="00D751B5" w:rsidP="00D751B5">
      <w:pPr>
        <w:pStyle w:val="ListParagraph"/>
        <w:numPr>
          <w:ilvl w:val="0"/>
          <w:numId w:val="1"/>
        </w:numPr>
        <w:spacing w:line="360" w:lineRule="auto"/>
        <w:contextualSpacing w:val="0"/>
        <w:rPr>
          <w:rFonts w:ascii="SimSun" w:hAnsi="SimSun" w:cs="SimSun"/>
          <w:bCs/>
          <w:sz w:val="24"/>
        </w:rPr>
      </w:pPr>
      <w:r w:rsidRPr="00D751B5">
        <w:rPr>
          <w:rFonts w:ascii="SimSun" w:hAnsi="SimSun" w:cs="SimSun" w:hint="eastAsia"/>
          <w:bCs/>
          <w:sz w:val="24"/>
        </w:rPr>
        <w:t>规格：2U机架式服务器； CH2D20-HA</w:t>
      </w:r>
    </w:p>
    <w:p w14:paraId="7845193E" w14:textId="77777777" w:rsidR="00D751B5" w:rsidRPr="00D751B5" w:rsidRDefault="00D751B5" w:rsidP="00D751B5">
      <w:pPr>
        <w:pStyle w:val="ListParagraph"/>
        <w:numPr>
          <w:ilvl w:val="0"/>
          <w:numId w:val="1"/>
        </w:numPr>
        <w:spacing w:line="360" w:lineRule="auto"/>
        <w:contextualSpacing w:val="0"/>
        <w:rPr>
          <w:rFonts w:ascii="SimSun" w:hAnsi="SimSun" w:cs="SimSun"/>
          <w:bCs/>
          <w:sz w:val="24"/>
        </w:rPr>
      </w:pPr>
      <w:r w:rsidRPr="00D751B5">
        <w:rPr>
          <w:rFonts w:ascii="SimSun" w:hAnsi="SimSun" w:cs="SimSun" w:hint="eastAsia"/>
          <w:bCs/>
          <w:sz w:val="24"/>
        </w:rPr>
        <w:t>CPU：配置≥2个</w:t>
      </w:r>
      <w:proofErr w:type="spellStart"/>
      <w:r w:rsidRPr="00D751B5">
        <w:rPr>
          <w:rFonts w:ascii="SimSun" w:hAnsi="SimSun" w:cs="SimSun" w:hint="eastAsia"/>
          <w:bCs/>
          <w:sz w:val="24"/>
        </w:rPr>
        <w:t>Hygon</w:t>
      </w:r>
      <w:proofErr w:type="spellEnd"/>
      <w:r w:rsidRPr="00D751B5">
        <w:rPr>
          <w:rFonts w:ascii="SimSun" w:hAnsi="SimSun" w:cs="SimSun" w:hint="eastAsia"/>
          <w:bCs/>
          <w:sz w:val="24"/>
        </w:rPr>
        <w:t xml:space="preserve"> 7360/主频2.2G/睿频3G/24核/48线程/64MB/180W</w:t>
      </w:r>
    </w:p>
    <w:p w14:paraId="0DE664E6" w14:textId="77777777" w:rsidR="00D751B5" w:rsidRPr="00D751B5" w:rsidRDefault="00D751B5" w:rsidP="00D751B5">
      <w:pPr>
        <w:pStyle w:val="ListParagraph"/>
        <w:numPr>
          <w:ilvl w:val="0"/>
          <w:numId w:val="1"/>
        </w:numPr>
        <w:spacing w:line="360" w:lineRule="auto"/>
        <w:contextualSpacing w:val="0"/>
        <w:rPr>
          <w:rFonts w:ascii="SimSun" w:hAnsi="SimSun" w:cs="SimSun"/>
          <w:bCs/>
          <w:sz w:val="24"/>
        </w:rPr>
      </w:pPr>
      <w:r w:rsidRPr="00D751B5">
        <w:rPr>
          <w:rFonts w:ascii="SimSun" w:hAnsi="SimSun" w:cs="SimSun" w:hint="eastAsia"/>
          <w:bCs/>
          <w:sz w:val="24"/>
        </w:rPr>
        <w:t>内存：配置≥8条32G/DDR4-3200/ECC REGS</w:t>
      </w:r>
    </w:p>
    <w:p w14:paraId="5AB98B51" w14:textId="77777777" w:rsidR="00D751B5" w:rsidRPr="00D751B5" w:rsidRDefault="00D751B5" w:rsidP="00D751B5">
      <w:pPr>
        <w:pStyle w:val="ListParagraph"/>
        <w:numPr>
          <w:ilvl w:val="0"/>
          <w:numId w:val="1"/>
        </w:numPr>
        <w:spacing w:line="360" w:lineRule="auto"/>
        <w:contextualSpacing w:val="0"/>
        <w:rPr>
          <w:rFonts w:ascii="SimSun" w:hAnsi="SimSun" w:cs="SimSun"/>
          <w:bCs/>
          <w:sz w:val="24"/>
        </w:rPr>
      </w:pPr>
      <w:r w:rsidRPr="00D751B5">
        <w:rPr>
          <w:rFonts w:ascii="SimSun" w:hAnsi="SimSun" w:cs="SimSun" w:hint="eastAsia"/>
          <w:bCs/>
          <w:sz w:val="24"/>
        </w:rPr>
        <w:t>固态硬盘：配置≥2块480G/SATA/SSD/2.5" 企业级，配置≥2块960G/SATA/SSD/2.5" 企业级</w:t>
      </w:r>
    </w:p>
    <w:p w14:paraId="1B22925F" w14:textId="77777777" w:rsidR="00D751B5" w:rsidRPr="00D751B5" w:rsidRDefault="00D751B5" w:rsidP="00D751B5">
      <w:pPr>
        <w:pStyle w:val="ListParagraph"/>
        <w:numPr>
          <w:ilvl w:val="0"/>
          <w:numId w:val="1"/>
        </w:numPr>
        <w:spacing w:line="360" w:lineRule="auto"/>
        <w:contextualSpacing w:val="0"/>
        <w:rPr>
          <w:rFonts w:ascii="SimSun" w:hAnsi="SimSun" w:cs="SimSun"/>
          <w:bCs/>
          <w:sz w:val="24"/>
        </w:rPr>
      </w:pPr>
      <w:r w:rsidRPr="00D751B5">
        <w:rPr>
          <w:rFonts w:ascii="SimSun" w:hAnsi="SimSun" w:cs="SimSun" w:hint="eastAsia"/>
          <w:bCs/>
          <w:sz w:val="24"/>
        </w:rPr>
        <w:t>机械硬盘：配置≥6块4T/7200RPM/SATA-3/6Gb/128M/3.5"企业级</w:t>
      </w:r>
    </w:p>
    <w:p w14:paraId="1856083A" w14:textId="77777777" w:rsidR="00D751B5" w:rsidRPr="00D751B5" w:rsidRDefault="00D751B5" w:rsidP="00D751B5">
      <w:pPr>
        <w:pStyle w:val="ListParagraph"/>
        <w:numPr>
          <w:ilvl w:val="0"/>
          <w:numId w:val="1"/>
        </w:numPr>
        <w:spacing w:line="360" w:lineRule="auto"/>
        <w:contextualSpacing w:val="0"/>
        <w:rPr>
          <w:rFonts w:ascii="SimSun" w:hAnsi="SimSun" w:cs="SimSun"/>
          <w:bCs/>
          <w:sz w:val="24"/>
        </w:rPr>
      </w:pPr>
      <w:r w:rsidRPr="00D751B5">
        <w:rPr>
          <w:rFonts w:ascii="SimSun" w:hAnsi="SimSun" w:cs="SimSun" w:hint="eastAsia"/>
          <w:bCs/>
          <w:sz w:val="24"/>
        </w:rPr>
        <w:t>阵列卡：</w:t>
      </w:r>
      <w:proofErr w:type="spellStart"/>
      <w:r w:rsidRPr="00D751B5">
        <w:rPr>
          <w:rFonts w:ascii="SimSun" w:hAnsi="SimSun" w:cs="SimSun" w:hint="eastAsia"/>
          <w:bCs/>
          <w:sz w:val="24"/>
        </w:rPr>
        <w:t>MegaRAID</w:t>
      </w:r>
      <w:proofErr w:type="spellEnd"/>
      <w:r w:rsidRPr="00D751B5">
        <w:rPr>
          <w:rFonts w:ascii="SimSun" w:hAnsi="SimSun" w:cs="SimSun" w:hint="eastAsia"/>
          <w:bCs/>
          <w:sz w:val="24"/>
        </w:rPr>
        <w:t>/SAS/9361-8i/8口/2G/12Gb/无电池保护/支持RAID0、1、5、6、10等</w:t>
      </w:r>
    </w:p>
    <w:p w14:paraId="37865803" w14:textId="77777777" w:rsidR="00D751B5" w:rsidRPr="00D751B5" w:rsidRDefault="00D751B5" w:rsidP="00D751B5">
      <w:pPr>
        <w:pStyle w:val="ListParagraph"/>
        <w:numPr>
          <w:ilvl w:val="0"/>
          <w:numId w:val="1"/>
        </w:numPr>
        <w:spacing w:line="360" w:lineRule="auto"/>
        <w:contextualSpacing w:val="0"/>
        <w:rPr>
          <w:rFonts w:ascii="SimSun" w:hAnsi="SimSun" w:cs="SimSun"/>
          <w:bCs/>
          <w:sz w:val="24"/>
        </w:rPr>
      </w:pPr>
      <w:r w:rsidRPr="00D751B5">
        <w:rPr>
          <w:rFonts w:ascii="SimSun" w:hAnsi="SimSun" w:cs="SimSun" w:hint="eastAsia"/>
          <w:bCs/>
          <w:sz w:val="24"/>
        </w:rPr>
        <w:t>网卡1：双口千兆电</w:t>
      </w:r>
    </w:p>
    <w:p w14:paraId="37EB34BF" w14:textId="77777777" w:rsidR="00D751B5" w:rsidRPr="00D751B5" w:rsidRDefault="00D751B5" w:rsidP="00D751B5">
      <w:pPr>
        <w:pStyle w:val="ListParagraph"/>
        <w:numPr>
          <w:ilvl w:val="0"/>
          <w:numId w:val="1"/>
        </w:numPr>
        <w:spacing w:line="360" w:lineRule="auto"/>
        <w:contextualSpacing w:val="0"/>
        <w:rPr>
          <w:rFonts w:ascii="SimSun" w:hAnsi="SimSun" w:cs="SimSun"/>
          <w:bCs/>
          <w:sz w:val="24"/>
        </w:rPr>
      </w:pPr>
      <w:r w:rsidRPr="00D751B5">
        <w:rPr>
          <w:rFonts w:ascii="SimSun" w:hAnsi="SimSun" w:cs="SimSun" w:hint="eastAsia"/>
          <w:bCs/>
          <w:sz w:val="24"/>
        </w:rPr>
        <w:t>网卡2：25G双口光口</w:t>
      </w:r>
    </w:p>
    <w:p w14:paraId="55534C11" w14:textId="77777777" w:rsidR="00D751B5" w:rsidRPr="00D751B5" w:rsidRDefault="00D751B5" w:rsidP="00D751B5">
      <w:pPr>
        <w:pStyle w:val="ListParagraph"/>
        <w:numPr>
          <w:ilvl w:val="0"/>
          <w:numId w:val="1"/>
        </w:numPr>
        <w:spacing w:line="360" w:lineRule="auto"/>
        <w:contextualSpacing w:val="0"/>
        <w:rPr>
          <w:rFonts w:ascii="SimSun" w:hAnsi="SimSun" w:cs="SimSun"/>
          <w:bCs/>
          <w:sz w:val="24"/>
        </w:rPr>
      </w:pPr>
      <w:bookmarkStart w:id="0" w:name="OLE_LINK2"/>
      <w:r w:rsidRPr="00D751B5">
        <w:rPr>
          <w:rFonts w:ascii="SimSun" w:hAnsi="SimSun" w:cs="SimSun" w:hint="eastAsia"/>
          <w:bCs/>
          <w:sz w:val="24"/>
        </w:rPr>
        <w:t>算力单元：</w:t>
      </w:r>
      <w:bookmarkEnd w:id="0"/>
      <w:r w:rsidRPr="00D751B5">
        <w:rPr>
          <w:rFonts w:ascii="SimSun" w:hAnsi="SimSun" w:cs="SimSun" w:hint="eastAsia"/>
          <w:bCs/>
          <w:sz w:val="24"/>
        </w:rPr>
        <w:t>配置≥2个 海光 K100-AI/64G/400W/PCI-E 4.0/运算卡</w:t>
      </w:r>
    </w:p>
    <w:p w14:paraId="779A095B" w14:textId="77777777" w:rsidR="00D751B5" w:rsidRPr="00D751B5" w:rsidRDefault="00D751B5" w:rsidP="00D751B5">
      <w:pPr>
        <w:pStyle w:val="ListParagraph"/>
        <w:numPr>
          <w:ilvl w:val="0"/>
          <w:numId w:val="1"/>
        </w:numPr>
        <w:spacing w:line="360" w:lineRule="auto"/>
        <w:contextualSpacing w:val="0"/>
        <w:rPr>
          <w:rFonts w:ascii="SimSun" w:hAnsi="SimSun" w:cs="SimSun"/>
          <w:bCs/>
          <w:sz w:val="24"/>
        </w:rPr>
      </w:pPr>
      <w:r w:rsidRPr="00D751B5">
        <w:rPr>
          <w:rFonts w:ascii="SimSun" w:hAnsi="SimSun" w:cs="SimSun" w:hint="eastAsia"/>
          <w:bCs/>
          <w:sz w:val="24"/>
        </w:rPr>
        <w:t>具备中国强制性认证证书，提供复印件证明；</w:t>
      </w:r>
    </w:p>
    <w:p w14:paraId="6B65D873" w14:textId="77777777" w:rsidR="00D751B5" w:rsidRPr="00D751B5" w:rsidRDefault="00D751B5" w:rsidP="00D751B5">
      <w:pPr>
        <w:pStyle w:val="ListParagraph"/>
        <w:numPr>
          <w:ilvl w:val="0"/>
          <w:numId w:val="1"/>
        </w:numPr>
        <w:spacing w:line="360" w:lineRule="auto"/>
        <w:contextualSpacing w:val="0"/>
        <w:rPr>
          <w:rFonts w:ascii="SimSun" w:hAnsi="SimSun" w:cs="SimSun"/>
          <w:bCs/>
          <w:sz w:val="24"/>
        </w:rPr>
      </w:pPr>
      <w:r w:rsidRPr="00D751B5">
        <w:rPr>
          <w:rFonts w:ascii="SimSun" w:hAnsi="SimSun" w:cs="SimSun" w:hint="eastAsia"/>
          <w:bCs/>
          <w:sz w:val="24"/>
        </w:rPr>
        <w:t>具备中国环境标志产品认证证书，提供复印件证明；</w:t>
      </w:r>
    </w:p>
    <w:p w14:paraId="3D2D9F4D" w14:textId="77777777" w:rsidR="00D751B5" w:rsidRPr="00D751B5" w:rsidRDefault="00D751B5" w:rsidP="00D751B5">
      <w:pPr>
        <w:pStyle w:val="ListParagraph"/>
        <w:numPr>
          <w:ilvl w:val="0"/>
          <w:numId w:val="1"/>
        </w:numPr>
        <w:spacing w:line="360" w:lineRule="auto"/>
        <w:contextualSpacing w:val="0"/>
        <w:rPr>
          <w:rFonts w:ascii="SimSun" w:hAnsi="SimSun" w:cs="SimSun"/>
          <w:bCs/>
          <w:sz w:val="24"/>
        </w:rPr>
      </w:pPr>
      <w:r w:rsidRPr="00D751B5">
        <w:rPr>
          <w:rFonts w:ascii="SimSun" w:hAnsi="SimSun" w:cs="SimSun" w:hint="eastAsia"/>
          <w:bCs/>
          <w:sz w:val="24"/>
        </w:rPr>
        <w:t>设备生产厂商具备ISO9001，ISO27001，ISO14001，ISO45001提供证书复印件；</w:t>
      </w:r>
    </w:p>
    <w:p w14:paraId="1A4519A0" w14:textId="77777777" w:rsidR="00D751B5" w:rsidRPr="00D751B5" w:rsidRDefault="00D751B5" w:rsidP="00D751B5">
      <w:pPr>
        <w:pStyle w:val="ListParagraph"/>
        <w:numPr>
          <w:ilvl w:val="0"/>
          <w:numId w:val="1"/>
        </w:numPr>
        <w:spacing w:line="360" w:lineRule="auto"/>
        <w:contextualSpacing w:val="0"/>
        <w:rPr>
          <w:rFonts w:ascii="SimSun" w:hAnsi="SimSun" w:cs="SimSun"/>
          <w:bCs/>
          <w:sz w:val="24"/>
        </w:rPr>
      </w:pPr>
      <w:r w:rsidRPr="00D751B5">
        <w:rPr>
          <w:rFonts w:ascii="SimSun" w:hAnsi="SimSun" w:cs="SimSun" w:hint="eastAsia"/>
          <w:bCs/>
          <w:sz w:val="24"/>
        </w:rPr>
        <w:t>服务器要求全新，产品为全配置装箱，在厂商整机配置清单上包含全部配件,必须保证产品是同一批次出厂，通过官方的800/400服务热线可查询到配置详细信息，必须和采购要求匹配一致。</w:t>
      </w:r>
    </w:p>
    <w:p w14:paraId="67F4E1FE" w14:textId="77777777" w:rsidR="00D751B5" w:rsidRPr="00D751B5" w:rsidRDefault="00D751B5" w:rsidP="00D751B5">
      <w:pPr>
        <w:pStyle w:val="ListParagraph"/>
        <w:numPr>
          <w:ilvl w:val="0"/>
          <w:numId w:val="1"/>
        </w:numPr>
        <w:spacing w:line="360" w:lineRule="auto"/>
        <w:contextualSpacing w:val="0"/>
        <w:rPr>
          <w:rFonts w:ascii="SimSun" w:hAnsi="SimSun"/>
          <w:bCs/>
          <w:color w:val="000000"/>
          <w:sz w:val="24"/>
        </w:rPr>
      </w:pPr>
      <w:bookmarkStart w:id="1" w:name="_Hlk82784501"/>
      <w:r w:rsidRPr="00D751B5">
        <w:rPr>
          <w:rFonts w:ascii="SimSun" w:hAnsi="SimSun" w:cs="SimSun" w:hint="eastAsia"/>
          <w:bCs/>
          <w:sz w:val="24"/>
        </w:rPr>
        <w:t>服务器出厂自带如下性能系统：资源虚拟化、容器管理、显存切分、算法开发、作业监控、文件共享与隔离、使用时长监控、操作日志记录,详细功能。</w:t>
      </w:r>
    </w:p>
    <w:bookmarkEnd w:id="1"/>
    <w:p w14:paraId="388EC96E" w14:textId="77777777" w:rsidR="00D751B5" w:rsidRPr="00D751B5" w:rsidRDefault="00D751B5" w:rsidP="00D751B5">
      <w:pPr>
        <w:tabs>
          <w:tab w:val="left" w:pos="1013"/>
        </w:tabs>
        <w:spacing w:line="276" w:lineRule="auto"/>
        <w:rPr>
          <w:rFonts w:ascii="SimSun" w:hAnsi="SimSun"/>
          <w:bCs/>
          <w:color w:val="000000"/>
          <w:sz w:val="24"/>
        </w:rPr>
      </w:pPr>
    </w:p>
    <w:p w14:paraId="74C379A4" w14:textId="77777777" w:rsidR="00D751B5" w:rsidRPr="00D751B5" w:rsidRDefault="00D751B5">
      <w:pPr>
        <w:rPr>
          <w:rFonts w:ascii="SimSun" w:hAnsi="SimSun"/>
          <w:bCs/>
          <w:sz w:val="24"/>
        </w:rPr>
      </w:pPr>
    </w:p>
    <w:sectPr w:rsidR="00D751B5" w:rsidRPr="00D751B5" w:rsidSect="00D751B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0073B"/>
    <w:multiLevelType w:val="multilevel"/>
    <w:tmpl w:val="2EE0073B"/>
    <w:lvl w:ilvl="0">
      <w:start w:val="1"/>
      <w:numFmt w:val="decimal"/>
      <w:lvlText w:val="%1)"/>
      <w:lvlJc w:val="left"/>
      <w:pPr>
        <w:ind w:left="440" w:hanging="4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num w:numId="1" w16cid:durableId="1640956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1B5"/>
    <w:rsid w:val="00690C13"/>
    <w:rsid w:val="00D75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8629BA"/>
  <w15:chartTrackingRefBased/>
  <w15:docId w15:val="{61D4EE9E-9029-F546-A6F3-02833CAE6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CN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TableofAuthorities"/>
    <w:qFormat/>
    <w:rsid w:val="00D751B5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1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751B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51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51B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51B5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51B5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51B5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51B5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51B5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51B5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51B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51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51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51B5"/>
    <w:rPr>
      <w:rFonts w:cstheme="majorBidi"/>
      <w:color w:val="0F4761" w:themeColor="accent1" w:themeShade="BF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51B5"/>
    <w:rPr>
      <w:rFonts w:cstheme="majorBidi"/>
      <w:color w:val="0F4761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51B5"/>
    <w:rPr>
      <w:rFonts w:cstheme="majorBidi"/>
      <w:b/>
      <w:bCs/>
      <w:color w:val="0F4761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51B5"/>
    <w:rPr>
      <w:rFonts w:cstheme="majorBidi"/>
      <w:b/>
      <w:b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51B5"/>
    <w:rPr>
      <w:rFonts w:cstheme="majorBidi"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51B5"/>
    <w:rPr>
      <w:rFonts w:eastAsiaTheme="majorEastAsia" w:cstheme="majorBidi"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D751B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51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51B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51B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51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51B5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qFormat/>
    <w:rsid w:val="00D751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51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51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51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51B5"/>
    <w:rPr>
      <w:b/>
      <w:bCs/>
      <w:smallCaps/>
      <w:color w:val="0F4761" w:themeColor="accent1" w:themeShade="BF"/>
      <w:spacing w:val="5"/>
    </w:rPr>
  </w:style>
  <w:style w:type="character" w:customStyle="1" w:styleId="ListParagraphChar">
    <w:name w:val="List Paragraph Char"/>
    <w:link w:val="ListParagraph"/>
    <w:qFormat/>
    <w:locked/>
    <w:rsid w:val="00D751B5"/>
  </w:style>
  <w:style w:type="paragraph" w:styleId="TableofAuthorities">
    <w:name w:val="table of authorities"/>
    <w:basedOn w:val="Normal"/>
    <w:next w:val="Normal"/>
    <w:uiPriority w:val="99"/>
    <w:semiHidden/>
    <w:unhideWhenUsed/>
    <w:rsid w:val="00D751B5"/>
    <w:pPr>
      <w:ind w:leftChars="200" w:left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Chao</dc:creator>
  <cp:keywords/>
  <dc:description/>
  <cp:lastModifiedBy>Chao</cp:lastModifiedBy>
  <cp:revision>1</cp:revision>
  <dcterms:created xsi:type="dcterms:W3CDTF">2026-05-08T06:19:00Z</dcterms:created>
  <dcterms:modified xsi:type="dcterms:W3CDTF">2026-05-08T06:19:00Z</dcterms:modified>
</cp:coreProperties>
</file>