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FDB0D" w14:textId="485F672C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采购项目名称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  <w:r w:rsidR="00BC342C">
        <w:rPr>
          <w:rFonts w:ascii="宋体" w:eastAsia="宋体" w:hAnsi="宋体" w:cs="宋体" w:hint="eastAsia"/>
          <w:kern w:val="0"/>
          <w:sz w:val="24"/>
          <w:szCs w:val="24"/>
        </w:rPr>
        <w:t>示波器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</w:p>
    <w:p w14:paraId="2ED2A6B4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7BF2EEA9" w14:textId="14070E0E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采购项目编号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 xml:space="preserve">     </w:t>
      </w:r>
      <w:r w:rsidRPr="00C84CDA">
        <w:rPr>
          <w:rFonts w:ascii="宋体" w:eastAsia="宋体" w:hAnsi="宋体" w:cs="宋体"/>
          <w:kern w:val="0"/>
          <w:sz w:val="24"/>
          <w:szCs w:val="24"/>
        </w:rPr>
        <w:t>号</w:t>
      </w:r>
    </w:p>
    <w:p w14:paraId="6BC77FB6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14A89776" w14:textId="0C3370CB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公告开始时间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</w:p>
    <w:p w14:paraId="73F80061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31BAB49E" w14:textId="2C7AD06C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公告截止时间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</w:p>
    <w:p w14:paraId="0A2BF3E2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1FA7C103" w14:textId="4777E5AF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对外联系人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BC342C">
        <w:rPr>
          <w:rFonts w:ascii="宋体" w:eastAsia="宋体" w:hAnsi="宋体" w:cs="宋体" w:hint="eastAsia"/>
          <w:kern w:val="0"/>
          <w:sz w:val="24"/>
          <w:szCs w:val="24"/>
        </w:rPr>
        <w:t>杨元彪</w:t>
      </w:r>
    </w:p>
    <w:p w14:paraId="1564E77D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163681BC" w14:textId="0FE6626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联系电话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BC342C">
        <w:rPr>
          <w:rFonts w:ascii="宋体" w:eastAsia="宋体" w:hAnsi="宋体" w:cs="宋体" w:hint="eastAsia"/>
          <w:kern w:val="0"/>
          <w:sz w:val="24"/>
          <w:szCs w:val="24"/>
        </w:rPr>
        <w:t>【</w:t>
      </w:r>
      <w:r w:rsidR="007029A0">
        <w:rPr>
          <w:rFonts w:ascii="宋体" w:eastAsia="宋体" w:hAnsi="宋体" w:cs="宋体" w:hint="eastAsia"/>
          <w:kern w:val="0"/>
          <w:sz w:val="24"/>
          <w:szCs w:val="24"/>
        </w:rPr>
        <w:t>15801449247</w:t>
      </w:r>
      <w:r w:rsidR="00BC342C">
        <w:rPr>
          <w:rFonts w:ascii="宋体" w:eastAsia="宋体" w:hAnsi="宋体" w:cs="宋体" w:hint="eastAsia"/>
          <w:kern w:val="0"/>
          <w:sz w:val="24"/>
          <w:szCs w:val="24"/>
        </w:rPr>
        <w:t>】</w:t>
      </w:r>
    </w:p>
    <w:p w14:paraId="78C976B8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62AFE88A" w14:textId="16EA5926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6D92B92A" w14:textId="157C148F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签约时间要求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 xml:space="preserve">   </w:t>
      </w:r>
      <w:r w:rsidRPr="00C84CDA">
        <w:rPr>
          <w:rFonts w:ascii="宋体" w:eastAsia="宋体" w:hAnsi="宋体" w:cs="宋体"/>
          <w:kern w:val="0"/>
          <w:sz w:val="24"/>
          <w:szCs w:val="24"/>
        </w:rPr>
        <w:t>成交后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C84CDA">
        <w:rPr>
          <w:rFonts w:ascii="宋体" w:eastAsia="宋体" w:hAnsi="宋体" w:cs="宋体"/>
          <w:kern w:val="0"/>
          <w:sz w:val="24"/>
          <w:szCs w:val="24"/>
        </w:rPr>
        <w:t>个工作日内 (如不按时签订合同，采购单位有权取消或变更采购结果)</w:t>
      </w:r>
    </w:p>
    <w:p w14:paraId="2C08DD19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1178D97E" w14:textId="6B16C3B9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交货时间要求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签订合同后3个工作日内</w:t>
      </w:r>
    </w:p>
    <w:p w14:paraId="61D2794F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643C64B4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采购单位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清华大学</w:t>
      </w:r>
    </w:p>
    <w:p w14:paraId="6D31316A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7BF0347D" w14:textId="60382AA3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最高限价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￥ </w:t>
      </w:r>
      <w:r w:rsidR="00BC342C">
        <w:rPr>
          <w:rFonts w:ascii="宋体" w:eastAsia="宋体" w:hAnsi="宋体" w:cs="宋体"/>
          <w:kern w:val="0"/>
          <w:sz w:val="24"/>
          <w:szCs w:val="24"/>
        </w:rPr>
        <w:t>175</w:t>
      </w:r>
      <w:r w:rsidRPr="00C84CDA">
        <w:rPr>
          <w:rFonts w:ascii="宋体" w:eastAsia="宋体" w:hAnsi="宋体" w:cs="宋体"/>
          <w:kern w:val="0"/>
          <w:sz w:val="24"/>
          <w:szCs w:val="24"/>
        </w:rPr>
        <w:t>,000.00</w:t>
      </w:r>
    </w:p>
    <w:p w14:paraId="519B6867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491A9D37" w14:textId="32A62233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proofErr w:type="gramStart"/>
      <w:r w:rsidRPr="00C84CDA">
        <w:rPr>
          <w:rFonts w:ascii="宋体" w:eastAsia="宋体" w:hAnsi="宋体" w:cs="宋体"/>
          <w:kern w:val="0"/>
          <w:sz w:val="24"/>
          <w:szCs w:val="24"/>
        </w:rPr>
        <w:t>国内合同</w:t>
      </w:r>
      <w:proofErr w:type="gramEnd"/>
      <w:r w:rsidRPr="00C84CDA">
        <w:rPr>
          <w:rFonts w:ascii="宋体" w:eastAsia="宋体" w:hAnsi="宋体" w:cs="宋体"/>
          <w:kern w:val="0"/>
          <w:sz w:val="24"/>
          <w:szCs w:val="24"/>
        </w:rPr>
        <w:t>付款方式</w:t>
      </w:r>
      <w:r w:rsidRPr="00463776">
        <w:rPr>
          <w:rFonts w:ascii="宋体" w:eastAsia="宋体" w:hAnsi="宋体" w:cs="宋体" w:hint="eastAsia"/>
          <w:kern w:val="0"/>
          <w:sz w:val="24"/>
          <w:szCs w:val="24"/>
        </w:rPr>
        <w:t>：货到付款100%</w:t>
      </w:r>
    </w:p>
    <w:p w14:paraId="428125B7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1D0E1FEC" w14:textId="77777777" w:rsidR="00C84CDA" w:rsidRPr="00C84CDA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交货地址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  <w:t>北京市清华大学</w:t>
      </w:r>
    </w:p>
    <w:p w14:paraId="1ABF1A07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72E22B55" w14:textId="30564667" w:rsidR="00D06169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C84CDA">
        <w:rPr>
          <w:rFonts w:ascii="宋体" w:eastAsia="宋体" w:hAnsi="宋体" w:cs="宋体"/>
          <w:kern w:val="0"/>
          <w:sz w:val="24"/>
          <w:szCs w:val="24"/>
        </w:rPr>
        <w:t>供应</w:t>
      </w:r>
      <w:proofErr w:type="gramStart"/>
      <w:r w:rsidRPr="00C84CDA">
        <w:rPr>
          <w:rFonts w:ascii="宋体" w:eastAsia="宋体" w:hAnsi="宋体" w:cs="宋体"/>
          <w:kern w:val="0"/>
          <w:sz w:val="24"/>
          <w:szCs w:val="24"/>
        </w:rPr>
        <w:t>商特殊</w:t>
      </w:r>
      <w:proofErr w:type="gramEnd"/>
      <w:r w:rsidRPr="00C84CDA">
        <w:rPr>
          <w:rFonts w:ascii="宋体" w:eastAsia="宋体" w:hAnsi="宋体" w:cs="宋体"/>
          <w:kern w:val="0"/>
          <w:sz w:val="24"/>
          <w:szCs w:val="24"/>
        </w:rPr>
        <w:t>资质要求</w:t>
      </w:r>
      <w:r w:rsidRPr="00C84CDA">
        <w:rPr>
          <w:rFonts w:ascii="宋体" w:eastAsia="宋体" w:hAnsi="宋体" w:cs="宋体"/>
          <w:kern w:val="0"/>
          <w:sz w:val="24"/>
          <w:szCs w:val="24"/>
        </w:rPr>
        <w:tab/>
      </w:r>
      <w:r w:rsidRPr="00463776">
        <w:rPr>
          <w:rFonts w:ascii="宋体" w:eastAsia="宋体" w:hAnsi="宋体" w:cs="宋体"/>
          <w:kern w:val="0"/>
          <w:sz w:val="24"/>
          <w:szCs w:val="24"/>
        </w:rPr>
        <w:t>无</w:t>
      </w:r>
    </w:p>
    <w:p w14:paraId="01FB0610" w14:textId="77777777" w:rsidR="00C84CDA" w:rsidRPr="00463776" w:rsidRDefault="00C84CDA" w:rsidP="00C84CDA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03446AE9" w14:textId="38FEB398" w:rsidR="00C84CDA" w:rsidRPr="00463776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  <w:r w:rsidRPr="00C84CDA">
        <w:rPr>
          <w:rFonts w:ascii="宋体" w:eastAsia="宋体" w:hAnsi="宋体"/>
          <w:sz w:val="24"/>
          <w:szCs w:val="24"/>
        </w:rPr>
        <w:t>采购清单</w:t>
      </w:r>
    </w:p>
    <w:p w14:paraId="163F0DB0" w14:textId="77777777" w:rsidR="00C84CDA" w:rsidRPr="00C84CDA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</w:p>
    <w:p w14:paraId="72C61E2B" w14:textId="56C84B74" w:rsidR="00C84CDA" w:rsidRPr="00463776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  <w:r w:rsidRPr="00C84CDA">
        <w:rPr>
          <w:rFonts w:ascii="宋体" w:eastAsia="宋体" w:hAnsi="宋体"/>
          <w:sz w:val="24"/>
          <w:szCs w:val="24"/>
        </w:rPr>
        <w:t>物资名称</w:t>
      </w:r>
      <w:r w:rsidRPr="00463776">
        <w:rPr>
          <w:rFonts w:ascii="宋体" w:eastAsia="宋体" w:hAnsi="宋体" w:hint="eastAsia"/>
          <w:sz w:val="24"/>
          <w:szCs w:val="24"/>
        </w:rPr>
        <w:t>：</w:t>
      </w:r>
      <w:r w:rsidR="00BC342C">
        <w:rPr>
          <w:rFonts w:ascii="宋体" w:eastAsia="宋体" w:hAnsi="宋体" w:hint="eastAsia"/>
          <w:sz w:val="24"/>
          <w:szCs w:val="24"/>
        </w:rPr>
        <w:t>示波器</w:t>
      </w:r>
      <w:r w:rsidRPr="00C84CDA">
        <w:rPr>
          <w:rFonts w:ascii="宋体" w:eastAsia="宋体" w:hAnsi="宋体"/>
          <w:sz w:val="24"/>
          <w:szCs w:val="24"/>
        </w:rPr>
        <w:tab/>
        <w:t>采购数量</w:t>
      </w:r>
      <w:r w:rsidRPr="00463776">
        <w:rPr>
          <w:rFonts w:ascii="宋体" w:eastAsia="宋体" w:hAnsi="宋体" w:hint="eastAsia"/>
          <w:sz w:val="24"/>
          <w:szCs w:val="24"/>
        </w:rPr>
        <w:t>：</w:t>
      </w:r>
      <w:r w:rsidR="00BC342C">
        <w:rPr>
          <w:rFonts w:ascii="宋体" w:eastAsia="宋体" w:hAnsi="宋体"/>
          <w:sz w:val="24"/>
          <w:szCs w:val="24"/>
        </w:rPr>
        <w:t>1</w:t>
      </w:r>
      <w:r w:rsidRPr="00463776">
        <w:rPr>
          <w:rFonts w:ascii="宋体" w:eastAsia="宋体" w:hAnsi="宋体" w:hint="eastAsia"/>
          <w:sz w:val="24"/>
          <w:szCs w:val="24"/>
        </w:rPr>
        <w:t xml:space="preserve">    </w:t>
      </w:r>
      <w:r w:rsidRPr="00C84CDA">
        <w:rPr>
          <w:rFonts w:ascii="宋体" w:eastAsia="宋体" w:hAnsi="宋体"/>
          <w:sz w:val="24"/>
          <w:szCs w:val="24"/>
        </w:rPr>
        <w:t>计量单位</w:t>
      </w:r>
      <w:r w:rsidRPr="00463776">
        <w:rPr>
          <w:rFonts w:ascii="宋体" w:eastAsia="宋体" w:hAnsi="宋体" w:hint="eastAsia"/>
          <w:sz w:val="24"/>
          <w:szCs w:val="24"/>
        </w:rPr>
        <w:t>：台</w:t>
      </w:r>
    </w:p>
    <w:p w14:paraId="76CB601E" w14:textId="77777777" w:rsidR="00C84CDA" w:rsidRPr="00C84CDA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</w:p>
    <w:p w14:paraId="1814FE23" w14:textId="6598AFBD" w:rsidR="00C84CDA" w:rsidRPr="00463776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  <w:r w:rsidRPr="00C84CDA">
        <w:rPr>
          <w:rFonts w:ascii="宋体" w:eastAsia="宋体" w:hAnsi="宋体"/>
          <w:sz w:val="24"/>
          <w:szCs w:val="24"/>
        </w:rPr>
        <w:t>单价</w:t>
      </w:r>
      <w:r w:rsidRPr="00C84CDA">
        <w:rPr>
          <w:rFonts w:ascii="宋体" w:eastAsia="宋体" w:hAnsi="宋体"/>
          <w:sz w:val="24"/>
          <w:szCs w:val="24"/>
        </w:rPr>
        <w:tab/>
        <w:t>￥ </w:t>
      </w:r>
      <w:r w:rsidR="00BC342C">
        <w:rPr>
          <w:rFonts w:ascii="宋体" w:eastAsia="宋体" w:hAnsi="宋体"/>
          <w:sz w:val="24"/>
          <w:szCs w:val="24"/>
        </w:rPr>
        <w:t>175</w:t>
      </w:r>
      <w:r w:rsidR="00BC342C">
        <w:rPr>
          <w:rFonts w:ascii="宋体" w:eastAsia="宋体" w:hAnsi="宋体" w:hint="eastAsia"/>
          <w:sz w:val="24"/>
          <w:szCs w:val="24"/>
        </w:rPr>
        <w:t>,</w:t>
      </w:r>
      <w:r w:rsidR="00BC342C">
        <w:rPr>
          <w:rFonts w:ascii="宋体" w:eastAsia="宋体" w:hAnsi="宋体"/>
          <w:sz w:val="24"/>
          <w:szCs w:val="24"/>
        </w:rPr>
        <w:t>00</w:t>
      </w:r>
      <w:r w:rsidRPr="00463776">
        <w:rPr>
          <w:rFonts w:ascii="宋体" w:eastAsia="宋体" w:hAnsi="宋体" w:hint="eastAsia"/>
          <w:sz w:val="24"/>
          <w:szCs w:val="24"/>
        </w:rPr>
        <w:t>0</w:t>
      </w:r>
      <w:r w:rsidRPr="00C84CDA">
        <w:rPr>
          <w:rFonts w:ascii="宋体" w:eastAsia="宋体" w:hAnsi="宋体"/>
          <w:sz w:val="24"/>
          <w:szCs w:val="24"/>
        </w:rPr>
        <w:t>.00</w:t>
      </w:r>
    </w:p>
    <w:p w14:paraId="7356FF70" w14:textId="77777777" w:rsidR="00C84CDA" w:rsidRPr="00C84CDA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</w:p>
    <w:p w14:paraId="61B10EA2" w14:textId="6A03BF4A" w:rsidR="00C84CDA" w:rsidRDefault="00C84CDA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  <w:r w:rsidRPr="00463776">
        <w:rPr>
          <w:rFonts w:ascii="宋体" w:eastAsia="宋体" w:hAnsi="宋体"/>
          <w:sz w:val="24"/>
          <w:szCs w:val="24"/>
        </w:rPr>
        <w:t>技术参数及配置要求</w:t>
      </w:r>
      <w:r w:rsidRPr="00463776">
        <w:rPr>
          <w:rFonts w:ascii="宋体" w:eastAsia="宋体" w:hAnsi="宋体" w:hint="eastAsia"/>
          <w:sz w:val="24"/>
          <w:szCs w:val="24"/>
        </w:rPr>
        <w:t>：</w:t>
      </w:r>
    </w:p>
    <w:p w14:paraId="2CCE79C9" w14:textId="70673437" w:rsidR="00A25A29" w:rsidRPr="00463776" w:rsidRDefault="00A25A29" w:rsidP="00C84CDA">
      <w:pPr>
        <w:widowControl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示波器一台，配置要求：</w:t>
      </w:r>
    </w:p>
    <w:p w14:paraId="04D92D44" w14:textId="424B1A64" w:rsidR="00A25A29" w:rsidRDefault="00A25A29" w:rsidP="00A25A29">
      <w:pPr>
        <w:pStyle w:val="a9"/>
        <w:widowControl/>
        <w:numPr>
          <w:ilvl w:val="0"/>
          <w:numId w:val="1"/>
        </w:numPr>
        <w:jc w:val="left"/>
        <w:rPr>
          <w:rFonts w:ascii="宋体" w:eastAsia="宋体" w:hAnsi="宋体" w:hint="eastAsia"/>
          <w:sz w:val="24"/>
          <w:szCs w:val="24"/>
        </w:rPr>
      </w:pPr>
      <w:r w:rsidRPr="00A25A29">
        <w:rPr>
          <w:rFonts w:ascii="宋体" w:eastAsia="宋体" w:hAnsi="宋体" w:hint="eastAsia"/>
          <w:sz w:val="24"/>
          <w:szCs w:val="24"/>
        </w:rPr>
        <w:t>通道数：≥</w:t>
      </w:r>
      <w:r w:rsidRPr="00A25A29">
        <w:rPr>
          <w:rFonts w:ascii="宋体" w:eastAsia="宋体" w:hAnsi="宋体"/>
          <w:sz w:val="24"/>
          <w:szCs w:val="24"/>
        </w:rPr>
        <w:t>4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6045CB90" w14:textId="56404445" w:rsidR="00A25A29" w:rsidRDefault="00A25A29" w:rsidP="00A25A29">
      <w:pPr>
        <w:pStyle w:val="a9"/>
        <w:widowControl/>
        <w:numPr>
          <w:ilvl w:val="0"/>
          <w:numId w:val="1"/>
        </w:numPr>
        <w:jc w:val="left"/>
        <w:rPr>
          <w:rFonts w:ascii="宋体" w:eastAsia="宋体" w:hAnsi="宋体" w:hint="eastAsia"/>
          <w:sz w:val="24"/>
          <w:szCs w:val="24"/>
        </w:rPr>
      </w:pPr>
      <w:r w:rsidRPr="00A25A29">
        <w:rPr>
          <w:rFonts w:ascii="宋体" w:eastAsia="宋体" w:hAnsi="宋体" w:hint="eastAsia"/>
          <w:sz w:val="24"/>
          <w:szCs w:val="24"/>
        </w:rPr>
        <w:t>带宽：≥</w:t>
      </w:r>
      <w:r w:rsidRPr="00A25A29">
        <w:rPr>
          <w:rFonts w:ascii="宋体" w:eastAsia="宋体" w:hAnsi="宋体"/>
          <w:sz w:val="24"/>
          <w:szCs w:val="24"/>
        </w:rPr>
        <w:t>2GHz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15F6F080" w14:textId="7A87F204" w:rsidR="00A25A29" w:rsidRDefault="00A25A29" w:rsidP="00A25A29">
      <w:pPr>
        <w:pStyle w:val="a9"/>
        <w:widowControl/>
        <w:numPr>
          <w:ilvl w:val="0"/>
          <w:numId w:val="1"/>
        </w:numPr>
        <w:jc w:val="left"/>
        <w:rPr>
          <w:rFonts w:ascii="宋体" w:eastAsia="宋体" w:hAnsi="宋体" w:hint="eastAsia"/>
          <w:sz w:val="24"/>
          <w:szCs w:val="24"/>
        </w:rPr>
      </w:pPr>
      <w:r w:rsidRPr="00A25A29">
        <w:rPr>
          <w:rFonts w:ascii="宋体" w:eastAsia="宋体" w:hAnsi="宋体" w:hint="eastAsia"/>
          <w:sz w:val="24"/>
          <w:szCs w:val="24"/>
        </w:rPr>
        <w:t>采样率：单通道时≥</w:t>
      </w:r>
      <w:r w:rsidRPr="00A25A29">
        <w:rPr>
          <w:rFonts w:ascii="宋体" w:eastAsia="宋体" w:hAnsi="宋体"/>
          <w:sz w:val="24"/>
          <w:szCs w:val="24"/>
        </w:rPr>
        <w:t>20GS/s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0B27113C" w14:textId="4C5C7352" w:rsidR="00A25A29" w:rsidRDefault="00A25A29" w:rsidP="00A25A29">
      <w:pPr>
        <w:pStyle w:val="a9"/>
        <w:widowControl/>
        <w:numPr>
          <w:ilvl w:val="0"/>
          <w:numId w:val="1"/>
        </w:numPr>
        <w:jc w:val="left"/>
        <w:rPr>
          <w:rFonts w:ascii="宋体" w:eastAsia="宋体" w:hAnsi="宋体" w:hint="eastAsia"/>
          <w:sz w:val="24"/>
          <w:szCs w:val="24"/>
        </w:rPr>
      </w:pPr>
      <w:r w:rsidRPr="00A25A29">
        <w:rPr>
          <w:rFonts w:ascii="宋体" w:eastAsia="宋体" w:hAnsi="宋体" w:hint="eastAsia"/>
          <w:sz w:val="24"/>
          <w:szCs w:val="24"/>
        </w:rPr>
        <w:t>垂直分辨率：≥</w:t>
      </w:r>
      <w:r w:rsidRPr="00A25A29">
        <w:rPr>
          <w:rFonts w:ascii="宋体" w:eastAsia="宋体" w:hAnsi="宋体"/>
          <w:sz w:val="24"/>
          <w:szCs w:val="24"/>
        </w:rPr>
        <w:t>12-bit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69868E08" w14:textId="11C0F1F9" w:rsidR="00A25A29" w:rsidRDefault="00A25A29" w:rsidP="00A25A29">
      <w:pPr>
        <w:pStyle w:val="a9"/>
        <w:widowControl/>
        <w:numPr>
          <w:ilvl w:val="0"/>
          <w:numId w:val="1"/>
        </w:numPr>
        <w:jc w:val="left"/>
        <w:rPr>
          <w:rFonts w:ascii="宋体" w:eastAsia="宋体" w:hAnsi="宋体" w:hint="eastAsia"/>
          <w:sz w:val="24"/>
          <w:szCs w:val="24"/>
        </w:rPr>
      </w:pPr>
      <w:r w:rsidRPr="00A25A29">
        <w:rPr>
          <w:rFonts w:ascii="宋体" w:eastAsia="宋体" w:hAnsi="宋体" w:hint="eastAsia"/>
          <w:sz w:val="24"/>
          <w:szCs w:val="24"/>
        </w:rPr>
        <w:t>具备数据通信接口，可以与计算机进行通信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0ADADC06" w14:textId="320FA77D" w:rsidR="00C84CDA" w:rsidRPr="00A25A29" w:rsidRDefault="00A25A29" w:rsidP="00A25A29">
      <w:pPr>
        <w:pStyle w:val="a9"/>
        <w:widowControl/>
        <w:numPr>
          <w:ilvl w:val="0"/>
          <w:numId w:val="1"/>
        </w:numPr>
        <w:jc w:val="left"/>
        <w:rPr>
          <w:rFonts w:ascii="宋体" w:eastAsia="宋体" w:hAnsi="宋体" w:hint="eastAsia"/>
          <w:sz w:val="24"/>
          <w:szCs w:val="24"/>
        </w:rPr>
      </w:pPr>
      <w:r w:rsidRPr="00A25A29">
        <w:rPr>
          <w:rFonts w:ascii="宋体" w:eastAsia="宋体" w:hAnsi="宋体" w:hint="eastAsia"/>
          <w:sz w:val="24"/>
          <w:szCs w:val="24"/>
        </w:rPr>
        <w:t>具备显示接口，可外接显示器</w:t>
      </w:r>
      <w:r>
        <w:rPr>
          <w:rFonts w:ascii="宋体" w:eastAsia="宋体" w:hAnsi="宋体" w:hint="eastAsia"/>
          <w:sz w:val="24"/>
          <w:szCs w:val="24"/>
        </w:rPr>
        <w:t>。</w:t>
      </w:r>
    </w:p>
    <w:sectPr w:rsidR="00C84CDA" w:rsidRPr="00A25A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38734" w14:textId="77777777" w:rsidR="00993CC8" w:rsidRDefault="00993CC8" w:rsidP="007029A0">
      <w:pPr>
        <w:rPr>
          <w:rFonts w:hint="eastAsia"/>
        </w:rPr>
      </w:pPr>
      <w:r>
        <w:separator/>
      </w:r>
    </w:p>
  </w:endnote>
  <w:endnote w:type="continuationSeparator" w:id="0">
    <w:p w14:paraId="094C159A" w14:textId="77777777" w:rsidR="00993CC8" w:rsidRDefault="00993CC8" w:rsidP="007029A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0478D" w14:textId="77777777" w:rsidR="00993CC8" w:rsidRDefault="00993CC8" w:rsidP="007029A0">
      <w:pPr>
        <w:rPr>
          <w:rFonts w:hint="eastAsia"/>
        </w:rPr>
      </w:pPr>
      <w:r>
        <w:separator/>
      </w:r>
    </w:p>
  </w:footnote>
  <w:footnote w:type="continuationSeparator" w:id="0">
    <w:p w14:paraId="7B8A7007" w14:textId="77777777" w:rsidR="00993CC8" w:rsidRDefault="00993CC8" w:rsidP="007029A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F41D4"/>
    <w:multiLevelType w:val="hybridMultilevel"/>
    <w:tmpl w:val="C9844602"/>
    <w:lvl w:ilvl="0" w:tplc="6C7C6E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657030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DA"/>
    <w:rsid w:val="00153E3D"/>
    <w:rsid w:val="001C3C5B"/>
    <w:rsid w:val="001D0144"/>
    <w:rsid w:val="00423166"/>
    <w:rsid w:val="00463776"/>
    <w:rsid w:val="00496966"/>
    <w:rsid w:val="007029A0"/>
    <w:rsid w:val="00926B86"/>
    <w:rsid w:val="00993CC8"/>
    <w:rsid w:val="00A25A29"/>
    <w:rsid w:val="00BC342C"/>
    <w:rsid w:val="00C84CDA"/>
    <w:rsid w:val="00D06169"/>
    <w:rsid w:val="00E2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85FDBC"/>
  <w15:chartTrackingRefBased/>
  <w15:docId w15:val="{F73C2B66-59B3-4386-BE46-860593B9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84CD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4C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CD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4CDA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4CDA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CDA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CD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4CD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4CD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84CDA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84CD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84C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84CDA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84CDA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84CDA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84CD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84CD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84CD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84CD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84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4CD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84CD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84CD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84CD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84CD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84CDA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84CD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84CDA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C84CDA"/>
    <w:rPr>
      <w:b/>
      <w:bCs/>
      <w:smallCaps/>
      <w:color w:val="2E74B5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029A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029A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7029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02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YangYuanbiao</cp:lastModifiedBy>
  <cp:revision>2</cp:revision>
  <dcterms:created xsi:type="dcterms:W3CDTF">2025-12-04T05:43:00Z</dcterms:created>
  <dcterms:modified xsi:type="dcterms:W3CDTF">2025-12-04T05:43:00Z</dcterms:modified>
</cp:coreProperties>
</file>