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AA6FDC">
      <w:pPr>
        <w:spacing w:before="545" w:line="185" w:lineRule="auto"/>
        <w:jc w:val="both"/>
        <w:rPr>
          <w:rFonts w:hint="eastAsia" w:eastAsia="宋体"/>
          <w:b/>
          <w:bCs/>
          <w:spacing w:val="5"/>
          <w:sz w:val="35"/>
          <w:szCs w:val="35"/>
          <w:lang w:eastAsia="zh-CN"/>
        </w:rPr>
      </w:pPr>
      <w:r>
        <w:rPr>
          <w:rFonts w:hint="eastAsia" w:ascii="微软雅黑" w:hAnsi="微软雅黑" w:eastAsia="微软雅黑" w:cs="微软雅黑"/>
          <w:spacing w:val="8"/>
          <w:sz w:val="71"/>
          <w:szCs w:val="71"/>
          <w:lang w:val="en-US" w:eastAsia="zh-CN"/>
        </w:rPr>
        <w:t>3D打印设备技术参数</w:t>
      </w:r>
    </w:p>
    <w:p w14:paraId="5308521F">
      <w:pPr>
        <w:spacing w:line="240" w:lineRule="auto"/>
        <w:rPr>
          <w:rFonts w:ascii="黑体" w:hAnsi="黑体" w:eastAsia="黑体" w:cs="黑体"/>
          <w:b/>
          <w:bCs/>
          <w:spacing w:val="5"/>
          <w:sz w:val="31"/>
          <w:szCs w:val="31"/>
        </w:rPr>
      </w:pP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主要规格参数</w:t>
      </w:r>
    </w:p>
    <w:tbl>
      <w:tblPr>
        <w:tblStyle w:val="12"/>
        <w:tblW w:w="10439" w:type="dxa"/>
        <w:tblInd w:w="-2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5"/>
        <w:gridCol w:w="2648"/>
        <w:gridCol w:w="2648"/>
        <w:gridCol w:w="2648"/>
      </w:tblGrid>
      <w:tr w14:paraId="63D5F2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2495" w:type="dxa"/>
            <w:shd w:val="clear" w:color="auto" w:fill="C7DAF1"/>
            <w:vAlign w:val="top"/>
          </w:tcPr>
          <w:p w14:paraId="4A6FA26E">
            <w:pPr>
              <w:pStyle w:val="11"/>
              <w:spacing w:before="161" w:line="221" w:lineRule="auto"/>
              <w:ind w:left="411"/>
              <w:jc w:val="center"/>
              <w:rPr>
                <w:sz w:val="24"/>
                <w:szCs w:val="24"/>
              </w:rPr>
            </w:pPr>
            <w:bookmarkStart w:id="0" w:name="OLE_LINK8"/>
            <w:r>
              <w:rPr>
                <w:b/>
                <w:bCs/>
                <w:color w:val="08247F"/>
                <w:spacing w:val="-6"/>
                <w:sz w:val="24"/>
                <w:szCs w:val="24"/>
              </w:rPr>
              <w:t>设备型号</w:t>
            </w:r>
          </w:p>
        </w:tc>
        <w:tc>
          <w:tcPr>
            <w:tcW w:w="5296" w:type="dxa"/>
            <w:gridSpan w:val="2"/>
            <w:shd w:val="clear" w:color="auto" w:fill="C7DAF1"/>
            <w:vAlign w:val="top"/>
          </w:tcPr>
          <w:p w14:paraId="40A7E4A8">
            <w:pPr>
              <w:pStyle w:val="11"/>
              <w:spacing w:before="161"/>
              <w:ind w:left="1878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1000*1000*600</w:t>
            </w:r>
          </w:p>
        </w:tc>
        <w:tc>
          <w:tcPr>
            <w:tcW w:w="2648" w:type="dxa"/>
            <w:shd w:val="clear" w:color="auto" w:fill="C7DAF1"/>
            <w:vAlign w:val="top"/>
          </w:tcPr>
          <w:p w14:paraId="3326D112">
            <w:pPr>
              <w:pStyle w:val="11"/>
              <w:spacing w:before="161" w:line="221" w:lineRule="auto"/>
              <w:ind w:left="937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spacing w:val="-7"/>
                <w:sz w:val="24"/>
                <w:szCs w:val="24"/>
              </w:rPr>
              <w:t>备注</w:t>
            </w:r>
          </w:p>
        </w:tc>
      </w:tr>
      <w:tr w14:paraId="25B4D3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2495" w:type="dxa"/>
            <w:vMerge w:val="restart"/>
            <w:vAlign w:val="top"/>
          </w:tcPr>
          <w:p w14:paraId="0A245748">
            <w:pPr>
              <w:pStyle w:val="11"/>
              <w:spacing w:before="162" w:line="219" w:lineRule="auto"/>
              <w:ind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761F588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加工行程</w:t>
            </w:r>
          </w:p>
        </w:tc>
        <w:tc>
          <w:tcPr>
            <w:tcW w:w="2648" w:type="dxa"/>
            <w:vAlign w:val="top"/>
          </w:tcPr>
          <w:p w14:paraId="5CB08B64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长</w:t>
            </w:r>
          </w:p>
        </w:tc>
        <w:tc>
          <w:tcPr>
            <w:tcW w:w="2648" w:type="dxa"/>
            <w:vAlign w:val="top"/>
          </w:tcPr>
          <w:p w14:paraId="755105EE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1000mm</w:t>
            </w:r>
          </w:p>
        </w:tc>
        <w:tc>
          <w:tcPr>
            <w:tcW w:w="2648" w:type="dxa"/>
            <w:vAlign w:val="top"/>
          </w:tcPr>
          <w:p w14:paraId="31F2B70C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2DCAC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2495" w:type="dxa"/>
            <w:vMerge w:val="continue"/>
            <w:vAlign w:val="top"/>
          </w:tcPr>
          <w:p w14:paraId="4EC972A7">
            <w:pPr>
              <w:pStyle w:val="11"/>
              <w:spacing w:before="162" w:line="219" w:lineRule="auto"/>
              <w:ind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648" w:type="dxa"/>
            <w:vAlign w:val="top"/>
          </w:tcPr>
          <w:p w14:paraId="54DFFC25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宽</w:t>
            </w:r>
          </w:p>
        </w:tc>
        <w:tc>
          <w:tcPr>
            <w:tcW w:w="2648" w:type="dxa"/>
            <w:vAlign w:val="top"/>
          </w:tcPr>
          <w:p w14:paraId="616294EB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1000mm</w:t>
            </w:r>
          </w:p>
        </w:tc>
        <w:tc>
          <w:tcPr>
            <w:tcW w:w="2648" w:type="dxa"/>
            <w:vAlign w:val="top"/>
          </w:tcPr>
          <w:p w14:paraId="3E41BA1B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84E62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2495" w:type="dxa"/>
            <w:vMerge w:val="continue"/>
            <w:vAlign w:val="top"/>
          </w:tcPr>
          <w:p w14:paraId="7EFBC0CB">
            <w:pPr>
              <w:pStyle w:val="11"/>
              <w:spacing w:before="162" w:line="219" w:lineRule="auto"/>
              <w:ind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648" w:type="dxa"/>
            <w:vAlign w:val="top"/>
          </w:tcPr>
          <w:p w14:paraId="3CB8D60C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</w:t>
            </w:r>
          </w:p>
        </w:tc>
        <w:tc>
          <w:tcPr>
            <w:tcW w:w="2648" w:type="dxa"/>
            <w:vAlign w:val="top"/>
          </w:tcPr>
          <w:p w14:paraId="6A84C075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600mm</w:t>
            </w:r>
          </w:p>
        </w:tc>
        <w:tc>
          <w:tcPr>
            <w:tcW w:w="2648" w:type="dxa"/>
            <w:vAlign w:val="top"/>
          </w:tcPr>
          <w:p w14:paraId="2E558255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C9AC0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vAlign w:val="top"/>
          </w:tcPr>
          <w:p w14:paraId="013EE155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设备外形尺寸</w:t>
            </w:r>
          </w:p>
        </w:tc>
        <w:tc>
          <w:tcPr>
            <w:tcW w:w="7944" w:type="dxa"/>
            <w:gridSpan w:val="3"/>
            <w:vAlign w:val="top"/>
          </w:tcPr>
          <w:p w14:paraId="43D42986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default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00*</w:t>
            </w: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default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00*</w:t>
            </w: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2430</w:t>
            </w:r>
            <w:r>
              <w:rPr>
                <w:rFonts w:hint="default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mm（长×宽</w:t>
            </w: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*高</w:t>
            </w:r>
            <w:r>
              <w:rPr>
                <w:rFonts w:hint="default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333636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2495" w:type="dxa"/>
            <w:vAlign w:val="top"/>
          </w:tcPr>
          <w:p w14:paraId="377620C7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首槽重量</w:t>
            </w:r>
          </w:p>
        </w:tc>
        <w:tc>
          <w:tcPr>
            <w:tcW w:w="7944" w:type="dxa"/>
            <w:gridSpan w:val="3"/>
            <w:vAlign w:val="top"/>
          </w:tcPr>
          <w:p w14:paraId="21A72D52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default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约850Kg</w:t>
            </w:r>
          </w:p>
        </w:tc>
      </w:tr>
      <w:tr w14:paraId="63B639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vAlign w:val="top"/>
          </w:tcPr>
          <w:p w14:paraId="32743C68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打印精度</w:t>
            </w:r>
          </w:p>
        </w:tc>
        <w:tc>
          <w:tcPr>
            <w:tcW w:w="7944" w:type="dxa"/>
            <w:gridSpan w:val="3"/>
            <w:vAlign w:val="top"/>
          </w:tcPr>
          <w:p w14:paraId="1E9852C0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±0.</w:t>
            </w: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02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(L≦100mm)； ±0.</w:t>
            </w: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05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%*L(L&gt;100mm)</w:t>
            </w:r>
          </w:p>
        </w:tc>
      </w:tr>
      <w:tr w14:paraId="70E8FB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vAlign w:val="top"/>
          </w:tcPr>
          <w:p w14:paraId="708428F9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分层厚度</w:t>
            </w:r>
          </w:p>
        </w:tc>
        <w:tc>
          <w:tcPr>
            <w:tcW w:w="7944" w:type="dxa"/>
            <w:gridSpan w:val="3"/>
            <w:vAlign w:val="top"/>
          </w:tcPr>
          <w:p w14:paraId="5DA890CC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正常0.</w:t>
            </w:r>
            <w:r>
              <w:rPr>
                <w:rFonts w:hint="eastAsia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05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mm；快速0.</w:t>
            </w:r>
            <w:r>
              <w:rPr>
                <w:rFonts w:hint="eastAsia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1mm；精度0.0</w:t>
            </w:r>
            <w:r>
              <w:rPr>
                <w:rFonts w:hint="eastAsia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mm</w:t>
            </w:r>
          </w:p>
        </w:tc>
      </w:tr>
      <w:tr w14:paraId="25252A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0DD7B1F1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额定功率</w:t>
            </w:r>
          </w:p>
        </w:tc>
        <w:tc>
          <w:tcPr>
            <w:tcW w:w="2648" w:type="dxa"/>
            <w:vAlign w:val="top"/>
          </w:tcPr>
          <w:p w14:paraId="1E16BCE5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1.8KV/A</w:t>
            </w:r>
          </w:p>
        </w:tc>
        <w:tc>
          <w:tcPr>
            <w:tcW w:w="2648" w:type="dxa"/>
            <w:vAlign w:val="top"/>
          </w:tcPr>
          <w:p w14:paraId="6656256D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设备重量</w:t>
            </w:r>
          </w:p>
        </w:tc>
        <w:tc>
          <w:tcPr>
            <w:tcW w:w="2648" w:type="dxa"/>
            <w:vAlign w:val="top"/>
          </w:tcPr>
          <w:p w14:paraId="6BE84FB3">
            <w:pPr>
              <w:pStyle w:val="11"/>
              <w:spacing w:before="162" w:line="219" w:lineRule="auto"/>
              <w:ind w:firstLine="232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约1900KG</w:t>
            </w:r>
          </w:p>
        </w:tc>
      </w:tr>
      <w:tr w14:paraId="281539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030A0E7B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扫描系统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65C266AE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snapToGrid w:val="0"/>
                <w:color w:val="000000" w:themeColor="text1"/>
                <w:spacing w:val="0"/>
                <w:kern w:val="0"/>
                <w:sz w:val="24"/>
                <w:szCs w:val="24"/>
                <w:shd w:val="clear" w:color="auto" w:fill="FFFFFF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高速扫描振镜系统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4BB0253B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扫描速度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71A4623B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snapToGrid w:val="0"/>
                <w:color w:val="000000" w:themeColor="text1"/>
                <w:spacing w:val="0"/>
                <w:kern w:val="0"/>
                <w:sz w:val="24"/>
                <w:szCs w:val="24"/>
                <w:shd w:val="clear" w:color="auto" w:fill="FFFFFF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8--15m/s</w:t>
            </w:r>
          </w:p>
        </w:tc>
      </w:tr>
      <w:tr w14:paraId="5645BB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4D24FBD1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激光类型</w:t>
            </w:r>
          </w:p>
        </w:tc>
        <w:tc>
          <w:tcPr>
            <w:tcW w:w="2648" w:type="dxa"/>
            <w:vAlign w:val="top"/>
          </w:tcPr>
          <w:p w14:paraId="1AF81F9F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二极管泵浦固体激光器</w:t>
            </w:r>
          </w:p>
        </w:tc>
        <w:tc>
          <w:tcPr>
            <w:tcW w:w="2648" w:type="dxa"/>
            <w:vAlign w:val="top"/>
          </w:tcPr>
          <w:p w14:paraId="4A8DAF6F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垂直分辨率</w:t>
            </w:r>
          </w:p>
        </w:tc>
        <w:tc>
          <w:tcPr>
            <w:tcW w:w="2648" w:type="dxa"/>
            <w:vAlign w:val="top"/>
          </w:tcPr>
          <w:p w14:paraId="09564530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0.0005mm</w:t>
            </w:r>
          </w:p>
        </w:tc>
      </w:tr>
      <w:tr w14:paraId="492EE0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495" w:type="dxa"/>
            <w:shd w:val="clear" w:color="auto" w:fill="auto"/>
            <w:vAlign w:val="center"/>
          </w:tcPr>
          <w:p w14:paraId="3D3192A2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波长</w:t>
            </w:r>
          </w:p>
        </w:tc>
        <w:tc>
          <w:tcPr>
            <w:tcW w:w="2648" w:type="dxa"/>
            <w:vAlign w:val="top"/>
          </w:tcPr>
          <w:p w14:paraId="141D097E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355nm</w:t>
            </w:r>
          </w:p>
        </w:tc>
        <w:tc>
          <w:tcPr>
            <w:tcW w:w="2648" w:type="dxa"/>
            <w:vAlign w:val="top"/>
          </w:tcPr>
          <w:p w14:paraId="575467B9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重复定位精度</w:t>
            </w:r>
          </w:p>
        </w:tc>
        <w:tc>
          <w:tcPr>
            <w:tcW w:w="2648" w:type="dxa"/>
            <w:vAlign w:val="top"/>
          </w:tcPr>
          <w:p w14:paraId="3881DDF6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+0.01mm</w:t>
            </w:r>
          </w:p>
        </w:tc>
      </w:tr>
      <w:tr w14:paraId="778F24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2D1D1B6E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功率</w:t>
            </w:r>
          </w:p>
        </w:tc>
        <w:tc>
          <w:tcPr>
            <w:tcW w:w="2648" w:type="dxa"/>
            <w:vAlign w:val="top"/>
          </w:tcPr>
          <w:p w14:paraId="5373E2FB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至液面最低功率≥300mW</w:t>
            </w:r>
          </w:p>
        </w:tc>
        <w:tc>
          <w:tcPr>
            <w:tcW w:w="2648" w:type="dxa"/>
            <w:vAlign w:val="top"/>
          </w:tcPr>
          <w:p w14:paraId="7E246FC9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成型材料</w:t>
            </w:r>
          </w:p>
        </w:tc>
        <w:tc>
          <w:tcPr>
            <w:tcW w:w="2648" w:type="dxa"/>
            <w:vAlign w:val="top"/>
          </w:tcPr>
          <w:p w14:paraId="271D24A8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光敏树脂</w:t>
            </w:r>
          </w:p>
        </w:tc>
      </w:tr>
      <w:tr w14:paraId="01FEFC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4A232FB0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涂辅方式</w:t>
            </w:r>
          </w:p>
        </w:tc>
        <w:tc>
          <w:tcPr>
            <w:tcW w:w="2648" w:type="dxa"/>
            <w:vAlign w:val="top"/>
          </w:tcPr>
          <w:p w14:paraId="26FCD3C6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智能定位真空吸附涂层</w:t>
            </w:r>
          </w:p>
        </w:tc>
        <w:tc>
          <w:tcPr>
            <w:tcW w:w="2648" w:type="dxa"/>
            <w:vAlign w:val="top"/>
          </w:tcPr>
          <w:p w14:paraId="439B3EE8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树脂加热方式</w:t>
            </w:r>
          </w:p>
        </w:tc>
        <w:tc>
          <w:tcPr>
            <w:tcW w:w="2648" w:type="dxa"/>
            <w:vAlign w:val="top"/>
          </w:tcPr>
          <w:p w14:paraId="727CE56B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热吹风加热(选配)</w:t>
            </w:r>
          </w:p>
        </w:tc>
      </w:tr>
      <w:tr w14:paraId="098990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6F14D26C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正常层厚</w:t>
            </w:r>
          </w:p>
        </w:tc>
        <w:tc>
          <w:tcPr>
            <w:tcW w:w="2648" w:type="dxa"/>
            <w:vAlign w:val="top"/>
          </w:tcPr>
          <w:p w14:paraId="2115F89A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mm</w:t>
            </w:r>
          </w:p>
        </w:tc>
        <w:tc>
          <w:tcPr>
            <w:tcW w:w="2648" w:type="dxa"/>
            <w:vAlign w:val="top"/>
          </w:tcPr>
          <w:p w14:paraId="4F16BBAD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机床控制软件</w:t>
            </w:r>
          </w:p>
        </w:tc>
        <w:tc>
          <w:tcPr>
            <w:tcW w:w="2648" w:type="dxa"/>
            <w:vAlign w:val="top"/>
          </w:tcPr>
          <w:p w14:paraId="585349C7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KSBuilder控制软件</w:t>
            </w:r>
          </w:p>
        </w:tc>
      </w:tr>
      <w:tr w14:paraId="495437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00A0CBDA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快捷制作层厚</w:t>
            </w:r>
          </w:p>
        </w:tc>
        <w:tc>
          <w:tcPr>
            <w:tcW w:w="2648" w:type="dxa"/>
            <w:vAlign w:val="top"/>
          </w:tcPr>
          <w:p w14:paraId="144B59B4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mm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67D2FCE3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机床软件接口</w:t>
            </w:r>
          </w:p>
        </w:tc>
        <w:tc>
          <w:tcPr>
            <w:tcW w:w="2648" w:type="dxa"/>
            <w:vAlign w:val="top"/>
          </w:tcPr>
          <w:p w14:paraId="0294639B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3D设计软件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STL文件格式</w:t>
            </w:r>
          </w:p>
        </w:tc>
      </w:tr>
      <w:tr w14:paraId="5552D7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13F321D2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精密制作层厚</w:t>
            </w:r>
          </w:p>
        </w:tc>
        <w:tc>
          <w:tcPr>
            <w:tcW w:w="2648" w:type="dxa"/>
            <w:vAlign w:val="top"/>
          </w:tcPr>
          <w:p w14:paraId="0C97BC33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0.05mm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43C8592E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工程机操作系统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7543964A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snapToGrid w:val="0"/>
                <w:color w:val="000000" w:themeColor="text1"/>
                <w:spacing w:val="0"/>
                <w:kern w:val="0"/>
                <w:sz w:val="24"/>
                <w:szCs w:val="24"/>
                <w:shd w:val="clear" w:color="auto" w:fill="FFFFFF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Windows 10</w:t>
            </w:r>
          </w:p>
        </w:tc>
      </w:tr>
      <w:tr w14:paraId="3E677E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05AFD9F6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特殊制作层厚</w:t>
            </w:r>
          </w:p>
        </w:tc>
        <w:tc>
          <w:tcPr>
            <w:tcW w:w="2648" w:type="dxa"/>
            <w:vAlign w:val="top"/>
          </w:tcPr>
          <w:p w14:paraId="3AD9BF6D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0.05mm~0.20mm选择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025BCAC5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网络类型和协议电源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705A2D1E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snapToGrid w:val="0"/>
                <w:color w:val="000000" w:themeColor="text1"/>
                <w:spacing w:val="0"/>
                <w:kern w:val="0"/>
                <w:sz w:val="24"/>
                <w:szCs w:val="24"/>
                <w:shd w:val="clear" w:color="auto" w:fill="FFFFFF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 xml:space="preserve"> Ethernet,TCP/IP</w:t>
            </w:r>
          </w:p>
        </w:tc>
      </w:tr>
      <w:tr w14:paraId="0AE41F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544E286B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光斑（）</w:t>
            </w:r>
          </w:p>
        </w:tc>
        <w:tc>
          <w:tcPr>
            <w:tcW w:w="2648" w:type="dxa"/>
            <w:vAlign w:val="top"/>
          </w:tcPr>
          <w:p w14:paraId="703B7973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0.06-0.8mm(可变光斑)光斑(直径@1/e2)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320C7E9E">
            <w:pPr>
              <w:pStyle w:val="11"/>
              <w:spacing w:before="162" w:line="219" w:lineRule="auto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电源</w:t>
            </w:r>
          </w:p>
        </w:tc>
        <w:tc>
          <w:tcPr>
            <w:tcW w:w="2648" w:type="dxa"/>
            <w:vAlign w:val="top"/>
          </w:tcPr>
          <w:p w14:paraId="7FB59FE4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200-240VAC 50/60Hz,单相,10A</w:t>
            </w:r>
          </w:p>
        </w:tc>
      </w:tr>
      <w:tr w14:paraId="7E5C25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center"/>
          </w:tcPr>
          <w:p w14:paraId="7D7F6421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扫描方式</w:t>
            </w:r>
          </w:p>
        </w:tc>
        <w:tc>
          <w:tcPr>
            <w:tcW w:w="2648" w:type="dxa"/>
            <w:vAlign w:val="top"/>
          </w:tcPr>
          <w:p w14:paraId="3EF70A14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德国振镜扫描系统</w:t>
            </w:r>
          </w:p>
        </w:tc>
        <w:tc>
          <w:tcPr>
            <w:tcW w:w="2648" w:type="dxa"/>
            <w:shd w:val="clear" w:color="auto" w:fill="auto"/>
            <w:vAlign w:val="top"/>
          </w:tcPr>
          <w:p w14:paraId="51DD12AA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环境温度</w:t>
            </w:r>
          </w:p>
        </w:tc>
        <w:tc>
          <w:tcPr>
            <w:tcW w:w="2648" w:type="dxa"/>
            <w:vAlign w:val="top"/>
          </w:tcPr>
          <w:p w14:paraId="20DC8B12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20-26°C</w:t>
            </w:r>
          </w:p>
        </w:tc>
      </w:tr>
      <w:tr w14:paraId="649E16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95" w:type="dxa"/>
            <w:shd w:val="clear" w:color="auto" w:fill="auto"/>
            <w:vAlign w:val="top"/>
          </w:tcPr>
          <w:p w14:paraId="5F9A71FE">
            <w:pPr>
              <w:pStyle w:val="11"/>
              <w:spacing w:before="162" w:line="219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零件最大扫描速度</w:t>
            </w:r>
          </w:p>
        </w:tc>
        <w:tc>
          <w:tcPr>
            <w:tcW w:w="2648" w:type="dxa"/>
            <w:vAlign w:val="top"/>
          </w:tcPr>
          <w:p w14:paraId="35384548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15.0m/s</w:t>
            </w:r>
          </w:p>
        </w:tc>
        <w:tc>
          <w:tcPr>
            <w:tcW w:w="2648" w:type="dxa"/>
            <w:vAlign w:val="top"/>
          </w:tcPr>
          <w:p w14:paraId="33FD235A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相对湿度</w:t>
            </w:r>
          </w:p>
        </w:tc>
        <w:tc>
          <w:tcPr>
            <w:tcW w:w="2648" w:type="dxa"/>
            <w:vAlign w:val="top"/>
          </w:tcPr>
          <w:p w14:paraId="62CD89A7">
            <w:pPr>
              <w:pStyle w:val="11"/>
              <w:spacing w:before="162" w:line="219" w:lineRule="auto"/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color="auto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低于40%，无霜结</w:t>
            </w:r>
          </w:p>
        </w:tc>
      </w:tr>
    </w:tbl>
    <w:tbl>
      <w:tblPr>
        <w:tblStyle w:val="12"/>
        <w:tblpPr w:leftFromText="180" w:rightFromText="180" w:vertAnchor="text" w:horzAnchor="page" w:tblpX="548" w:tblpY="22"/>
        <w:tblOverlap w:val="never"/>
        <w:tblW w:w="10445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1"/>
        <w:gridCol w:w="2611"/>
        <w:gridCol w:w="2611"/>
        <w:gridCol w:w="2612"/>
      </w:tblGrid>
      <w:tr w14:paraId="20EAD2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1" w:hRule="atLeast"/>
        </w:trPr>
        <w:tc>
          <w:tcPr>
            <w:tcW w:w="10445" w:type="dxa"/>
            <w:gridSpan w:val="4"/>
            <w:vAlign w:val="top"/>
          </w:tcPr>
          <w:p w14:paraId="12B68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3"/>
                <w:rFonts w:hint="eastAsia"/>
                <w:snapToGrid w:val="0"/>
                <w:color w:val="000000"/>
                <w:lang w:val="en-US" w:eastAsia="zh-CN" w:bidi="ar"/>
              </w:rPr>
            </w:pPr>
          </w:p>
          <w:p w14:paraId="2A3D42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spacing w:val="-2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13"/>
                <w:rFonts w:hint="eastAsia"/>
                <w:snapToGrid w:val="0"/>
                <w:color w:val="000000"/>
                <w:lang w:val="en-US" w:eastAsia="zh-CN" w:bidi="ar"/>
              </w:rPr>
              <w:t>报价包含表格中的所有</w:t>
            </w:r>
          </w:p>
        </w:tc>
      </w:tr>
      <w:tr w14:paraId="4EC841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2611" w:type="dxa"/>
            <w:vAlign w:val="center"/>
          </w:tcPr>
          <w:p w14:paraId="1BBE3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Style w:val="13"/>
                <w:snapToGrid w:val="0"/>
                <w:color w:val="000000"/>
                <w:lang w:val="en-US" w:eastAsia="zh-CN" w:bidi="ar"/>
              </w:rPr>
              <w:t>名</w:t>
            </w:r>
            <w:r>
              <w:rPr>
                <w:rStyle w:val="14"/>
                <w:rFonts w:eastAsia="宋体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3"/>
                <w:snapToGrid w:val="0"/>
                <w:color w:val="000000"/>
                <w:lang w:val="en-US" w:eastAsia="zh-CN" w:bidi="ar"/>
              </w:rPr>
              <w:t>称</w:t>
            </w:r>
          </w:p>
        </w:tc>
        <w:tc>
          <w:tcPr>
            <w:tcW w:w="2611" w:type="dxa"/>
            <w:vAlign w:val="center"/>
          </w:tcPr>
          <w:p w14:paraId="1808C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型号（规格）</w:t>
            </w:r>
          </w:p>
        </w:tc>
        <w:tc>
          <w:tcPr>
            <w:tcW w:w="2611" w:type="dxa"/>
            <w:vAlign w:val="center"/>
          </w:tcPr>
          <w:p w14:paraId="3D5C6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2612" w:type="dxa"/>
            <w:vAlign w:val="center"/>
          </w:tcPr>
          <w:p w14:paraId="58E1F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570B53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1C49F173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3D打印设备（需含首槽）</w:t>
            </w:r>
          </w:p>
        </w:tc>
        <w:tc>
          <w:tcPr>
            <w:tcW w:w="2611" w:type="dxa"/>
            <w:vAlign w:val="center"/>
          </w:tcPr>
          <w:p w14:paraId="4EB35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1000*1000*600</w:t>
            </w:r>
          </w:p>
        </w:tc>
        <w:tc>
          <w:tcPr>
            <w:tcW w:w="2611" w:type="dxa"/>
            <w:vAlign w:val="center"/>
          </w:tcPr>
          <w:p w14:paraId="61B31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544B8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08814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2611" w:type="dxa"/>
            <w:vAlign w:val="center"/>
          </w:tcPr>
          <w:p w14:paraId="33057D5E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激光器---备用</w:t>
            </w:r>
          </w:p>
        </w:tc>
        <w:tc>
          <w:tcPr>
            <w:tcW w:w="2611" w:type="dxa"/>
            <w:vAlign w:val="center"/>
          </w:tcPr>
          <w:p w14:paraId="654B5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进口激光器  </w:t>
            </w:r>
          </w:p>
        </w:tc>
        <w:tc>
          <w:tcPr>
            <w:tcW w:w="2611" w:type="dxa"/>
            <w:vAlign w:val="center"/>
          </w:tcPr>
          <w:p w14:paraId="7387B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0F8E6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ABA7A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2611" w:type="dxa"/>
            <w:vAlign w:val="center"/>
          </w:tcPr>
          <w:p w14:paraId="4373F877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3D打印设备---固化箱</w:t>
            </w:r>
          </w:p>
        </w:tc>
        <w:tc>
          <w:tcPr>
            <w:tcW w:w="2611" w:type="dxa"/>
            <w:vAlign w:val="center"/>
          </w:tcPr>
          <w:p w14:paraId="0DED9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UV400</w:t>
            </w:r>
          </w:p>
        </w:tc>
        <w:tc>
          <w:tcPr>
            <w:tcW w:w="2611" w:type="dxa"/>
            <w:vAlign w:val="center"/>
          </w:tcPr>
          <w:p w14:paraId="58F53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01DF0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3CB91C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409178B2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3D打印设备---除湿机</w:t>
            </w:r>
          </w:p>
        </w:tc>
        <w:tc>
          <w:tcPr>
            <w:tcW w:w="2611" w:type="dxa"/>
            <w:vAlign w:val="center"/>
          </w:tcPr>
          <w:p w14:paraId="22CCB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配套</w:t>
            </w:r>
          </w:p>
        </w:tc>
        <w:tc>
          <w:tcPr>
            <w:tcW w:w="2611" w:type="dxa"/>
            <w:vAlign w:val="center"/>
          </w:tcPr>
          <w:p w14:paraId="74CFF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6B95D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1EE5E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611" w:type="dxa"/>
            <w:vAlign w:val="center"/>
          </w:tcPr>
          <w:p w14:paraId="77A05975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3D打印设备---下件台</w:t>
            </w:r>
          </w:p>
        </w:tc>
        <w:tc>
          <w:tcPr>
            <w:tcW w:w="2611" w:type="dxa"/>
            <w:vAlign w:val="center"/>
          </w:tcPr>
          <w:p w14:paraId="3815E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1000下件台</w:t>
            </w:r>
          </w:p>
        </w:tc>
        <w:tc>
          <w:tcPr>
            <w:tcW w:w="2611" w:type="dxa"/>
            <w:vAlign w:val="center"/>
          </w:tcPr>
          <w:p w14:paraId="52474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4C6DA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5CD1DB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611" w:type="dxa"/>
            <w:vAlign w:val="center"/>
          </w:tcPr>
          <w:p w14:paraId="1612A2A0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3D打印设备---清洗机</w:t>
            </w:r>
          </w:p>
        </w:tc>
        <w:tc>
          <w:tcPr>
            <w:tcW w:w="2611" w:type="dxa"/>
            <w:vAlign w:val="center"/>
          </w:tcPr>
          <w:p w14:paraId="176EF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PS-100</w:t>
            </w:r>
          </w:p>
        </w:tc>
        <w:tc>
          <w:tcPr>
            <w:tcW w:w="2611" w:type="dxa"/>
            <w:vAlign w:val="center"/>
          </w:tcPr>
          <w:p w14:paraId="31D61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07EB7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E093E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3D741E55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3D打印设备---小型抽树脂设备</w:t>
            </w:r>
          </w:p>
        </w:tc>
        <w:tc>
          <w:tcPr>
            <w:tcW w:w="2611" w:type="dxa"/>
            <w:vAlign w:val="center"/>
          </w:tcPr>
          <w:p w14:paraId="4C37E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小型抽树脂设备</w:t>
            </w:r>
          </w:p>
        </w:tc>
        <w:tc>
          <w:tcPr>
            <w:tcW w:w="2611" w:type="dxa"/>
            <w:vAlign w:val="center"/>
          </w:tcPr>
          <w:p w14:paraId="72007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0B92E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5A44D5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2611" w:type="dxa"/>
            <w:vAlign w:val="center"/>
          </w:tcPr>
          <w:p w14:paraId="7AE7FC48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3D打印设备---UPS</w:t>
            </w:r>
          </w:p>
        </w:tc>
        <w:tc>
          <w:tcPr>
            <w:tcW w:w="2611" w:type="dxa"/>
            <w:vAlign w:val="center"/>
          </w:tcPr>
          <w:p w14:paraId="6C44B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spacing w:val="-46"/>
                <w:sz w:val="28"/>
                <w:szCs w:val="28"/>
                <w:lang w:val="en-US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UPS-蓄电时间5小时以上</w:t>
            </w:r>
          </w:p>
        </w:tc>
        <w:tc>
          <w:tcPr>
            <w:tcW w:w="2611" w:type="dxa"/>
            <w:vAlign w:val="center"/>
          </w:tcPr>
          <w:p w14:paraId="0D4A8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台 </w:t>
            </w:r>
          </w:p>
        </w:tc>
        <w:tc>
          <w:tcPr>
            <w:tcW w:w="2612" w:type="dxa"/>
            <w:vAlign w:val="center"/>
          </w:tcPr>
          <w:p w14:paraId="5D4D8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3580DF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2611" w:type="dxa"/>
            <w:vAlign w:val="center"/>
          </w:tcPr>
          <w:p w14:paraId="36CECE2F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树脂储存设备</w:t>
            </w:r>
          </w:p>
        </w:tc>
        <w:tc>
          <w:tcPr>
            <w:tcW w:w="2611" w:type="dxa"/>
            <w:vAlign w:val="center"/>
          </w:tcPr>
          <w:p w14:paraId="2E9FD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提供可储存1000Kg的储存设备</w:t>
            </w:r>
          </w:p>
        </w:tc>
        <w:tc>
          <w:tcPr>
            <w:tcW w:w="2611" w:type="dxa"/>
            <w:vAlign w:val="center"/>
          </w:tcPr>
          <w:p w14:paraId="6E716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612" w:type="dxa"/>
            <w:vAlign w:val="center"/>
          </w:tcPr>
          <w:p w14:paraId="0692D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5F8F70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478C920D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光敏树脂（除首槽以外）</w:t>
            </w:r>
          </w:p>
        </w:tc>
        <w:tc>
          <w:tcPr>
            <w:tcW w:w="2611" w:type="dxa"/>
            <w:vAlign w:val="center"/>
          </w:tcPr>
          <w:p w14:paraId="1472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激光快速成型光敏树脂</w:t>
            </w: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简称：白料</w:t>
            </w:r>
          </w:p>
        </w:tc>
        <w:tc>
          <w:tcPr>
            <w:tcW w:w="2611" w:type="dxa"/>
            <w:vAlign w:val="center"/>
          </w:tcPr>
          <w:p w14:paraId="16091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公斤 </w:t>
            </w:r>
          </w:p>
        </w:tc>
        <w:tc>
          <w:tcPr>
            <w:tcW w:w="2612" w:type="dxa"/>
            <w:vAlign w:val="center"/>
          </w:tcPr>
          <w:p w14:paraId="2DA02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pacing w:val="-46"/>
                <w:sz w:val="28"/>
                <w:szCs w:val="28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3C70C1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146588ED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发票</w:t>
            </w:r>
          </w:p>
        </w:tc>
        <w:tc>
          <w:tcPr>
            <w:tcW w:w="7834" w:type="dxa"/>
            <w:gridSpan w:val="3"/>
            <w:vAlign w:val="center"/>
          </w:tcPr>
          <w:p w14:paraId="284E8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专票</w:t>
            </w:r>
          </w:p>
        </w:tc>
      </w:tr>
      <w:tr w14:paraId="42F120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53E1D12C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运费</w:t>
            </w:r>
          </w:p>
        </w:tc>
        <w:tc>
          <w:tcPr>
            <w:tcW w:w="7834" w:type="dxa"/>
            <w:gridSpan w:val="3"/>
            <w:vAlign w:val="center"/>
          </w:tcPr>
          <w:p w14:paraId="0923A0C5">
            <w:pPr>
              <w:keepNext w:val="0"/>
              <w:keepLines w:val="0"/>
              <w:widowControl/>
              <w:suppressLineNumbers w:val="0"/>
              <w:ind w:firstLine="200" w:firstLineChars="100"/>
              <w:jc w:val="both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安装地点：湖南省长沙市岳麓区麓谷街道湖大科技园湖南大学车辆工程研究院</w:t>
            </w:r>
          </w:p>
        </w:tc>
      </w:tr>
      <w:tr w14:paraId="2CF4D9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3F189659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安装</w:t>
            </w:r>
          </w:p>
        </w:tc>
        <w:tc>
          <w:tcPr>
            <w:tcW w:w="7834" w:type="dxa"/>
            <w:gridSpan w:val="3"/>
            <w:vAlign w:val="center"/>
          </w:tcPr>
          <w:p w14:paraId="1D92D7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人员，设备均需厂家安排。厂家只负责指定安装地点。辅助设备均需安装到位.。安装位置正常办公室门。</w:t>
            </w:r>
            <w:bookmarkStart w:id="1" w:name="_GoBack"/>
            <w:bookmarkEnd w:id="1"/>
          </w:p>
        </w:tc>
      </w:tr>
      <w:tr w14:paraId="625331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4396DA9D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硬件培训</w:t>
            </w:r>
          </w:p>
        </w:tc>
        <w:tc>
          <w:tcPr>
            <w:tcW w:w="7834" w:type="dxa"/>
            <w:gridSpan w:val="3"/>
            <w:vAlign w:val="center"/>
          </w:tcPr>
          <w:p w14:paraId="5EECF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厂家无基础，需提供培训资料</w:t>
            </w:r>
          </w:p>
        </w:tc>
      </w:tr>
      <w:tr w14:paraId="549D5E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5D3376F2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软件培训</w:t>
            </w:r>
          </w:p>
        </w:tc>
        <w:tc>
          <w:tcPr>
            <w:tcW w:w="7834" w:type="dxa"/>
            <w:gridSpan w:val="3"/>
            <w:vAlign w:val="center"/>
          </w:tcPr>
          <w:p w14:paraId="6218A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从软件安装至软件设计，支架制作，生成程序</w:t>
            </w:r>
          </w:p>
        </w:tc>
      </w:tr>
      <w:tr w14:paraId="52D75F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00875FB6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关键零部件保修</w:t>
            </w:r>
          </w:p>
        </w:tc>
        <w:tc>
          <w:tcPr>
            <w:tcW w:w="7834" w:type="dxa"/>
            <w:gridSpan w:val="3"/>
            <w:vAlign w:val="center"/>
          </w:tcPr>
          <w:p w14:paraId="7FDAC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3年</w:t>
            </w:r>
          </w:p>
        </w:tc>
      </w:tr>
      <w:tr w14:paraId="3F1B47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62907EA1">
            <w:pPr>
              <w:pStyle w:val="11"/>
              <w:spacing w:before="162" w:line="219" w:lineRule="auto"/>
              <w:jc w:val="center"/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保修</w:t>
            </w:r>
          </w:p>
        </w:tc>
        <w:tc>
          <w:tcPr>
            <w:tcW w:w="7834" w:type="dxa"/>
            <w:gridSpan w:val="3"/>
            <w:vAlign w:val="center"/>
          </w:tcPr>
          <w:p w14:paraId="1C5DD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保修期内：免费服务，保修期外：终身服务。保修期外我公司将提供无偿的技术援助，并为客户提供有偿的维修服务，包括故障维修、原厂配件更换</w:t>
            </w:r>
          </w:p>
        </w:tc>
      </w:tr>
      <w:tr w14:paraId="581700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611" w:type="dxa"/>
            <w:vAlign w:val="center"/>
          </w:tcPr>
          <w:p w14:paraId="41E15EBC">
            <w:pPr>
              <w:pStyle w:val="11"/>
              <w:spacing w:before="162" w:line="219" w:lineRule="auto"/>
              <w:jc w:val="center"/>
              <w:rPr>
                <w:rFonts w:hint="default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snapToGrid w:val="0"/>
                <w:color w:val="08247F"/>
                <w:kern w:val="0"/>
                <w:sz w:val="24"/>
                <w:szCs w:val="24"/>
                <w:u w:val="none"/>
                <w:lang w:val="en-US" w:eastAsia="zh-CN" w:bidi="ar"/>
              </w:rPr>
              <w:t>技术微信群</w:t>
            </w:r>
          </w:p>
        </w:tc>
        <w:tc>
          <w:tcPr>
            <w:tcW w:w="7834" w:type="dxa"/>
            <w:gridSpan w:val="3"/>
            <w:vAlign w:val="center"/>
          </w:tcPr>
          <w:p w14:paraId="50BAF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1年内提供技术咨询服务，或者厂家安排人上门进行学习</w:t>
            </w:r>
          </w:p>
        </w:tc>
      </w:tr>
      <w:bookmarkEnd w:id="0"/>
    </w:tbl>
    <w:p w14:paraId="1668A8C7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sectPr>
      <w:headerReference r:id="rId5" w:type="default"/>
      <w:footerReference r:id="rId6" w:type="default"/>
      <w:pgSz w:w="11906" w:h="16838"/>
      <w:pgMar w:top="454" w:right="624" w:bottom="567" w:left="56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D17CA8">
    <w:pPr>
      <w:spacing w:line="184" w:lineRule="auto"/>
      <w:ind w:left="5184"/>
      <w:rPr>
        <w:rFonts w:ascii="Arial" w:hAnsi="Arial" w:eastAsia="Arial" w:cs="Arial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FD62EA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IJoMp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8FD62EA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83FBFB">
    <w:pPr>
      <w:pBdr>
        <w:bottom w:val="thickThinMediumGap" w:color="E05E1E" w:sz="18" w:space="0"/>
      </w:pBdr>
      <w:tabs>
        <w:tab w:val="left" w:pos="6599"/>
        <w:tab w:val="right" w:pos="10706"/>
      </w:tabs>
      <w:ind w:left="0" w:firstLine="0" w:firstLineChars="0"/>
      <w:jc w:val="both"/>
      <w:rPr>
        <w:rFonts w:hint="default" w:ascii="微软雅黑" w:hAnsi="微软雅黑" w:eastAsia="微软雅黑" w:cs="微软雅黑"/>
        <w:b/>
        <w:bCs/>
        <w:i w:val="0"/>
        <w:iCs w:val="0"/>
        <w:spacing w:val="-22"/>
        <w:sz w:val="24"/>
        <w:szCs w:val="24"/>
        <w:lang w:val="en-US"/>
      </w:rPr>
    </w:pPr>
    <w:r>
      <w:rPr>
        <w:rFonts w:hint="eastAsia" w:eastAsia="宋体"/>
        <w:lang w:val="en-US" w:eastAsia="zh-CN"/>
      </w:rPr>
      <w:t xml:space="preserve">                                        </w:t>
    </w:r>
    <w:r>
      <w:rPr>
        <w:rFonts w:hint="eastAsia"/>
        <w:b w:val="0"/>
        <w:bCs w:val="0"/>
        <w:i w:val="0"/>
        <w:iCs w:val="0"/>
        <w:color w:val="auto"/>
        <w:sz w:val="24"/>
        <w:szCs w:val="24"/>
        <w:u w:val="none"/>
        <w:lang w:val="en-US" w:eastAsia="zh-CN"/>
      </w:rPr>
      <w:t xml:space="preserve">               </w:t>
    </w:r>
    <w:r>
      <w:rPr>
        <w:rFonts w:hint="eastAsia"/>
        <w:b w:val="0"/>
        <w:bCs w:val="0"/>
        <w:i w:val="0"/>
        <w:iCs w:val="0"/>
        <w:color w:val="000000" w:themeColor="text1"/>
        <w:sz w:val="24"/>
        <w:szCs w:val="24"/>
        <w:u w:val="none"/>
        <w:lang w:val="en-US" w:eastAsia="zh-CN"/>
        <w14:textFill>
          <w14:solidFill>
            <w14:schemeClr w14:val="tx1"/>
          </w14:solidFill>
        </w14:textFill>
      </w:rPr>
      <w:t xml:space="preserve">                                                                               </w:t>
    </w:r>
    <w:r>
      <w:rPr>
        <w:rFonts w:hint="eastAsia" w:asciiTheme="majorEastAsia" w:hAnsiTheme="majorEastAsia" w:eastAsiaTheme="majorEastAsia" w:cstheme="majorEastAsia"/>
        <w:b w:val="0"/>
        <w:bCs w:val="0"/>
        <w:i w:val="0"/>
        <w:iCs w:val="0"/>
        <w:color w:val="auto"/>
        <w:sz w:val="24"/>
        <w:szCs w:val="24"/>
        <w:u w:val="none"/>
        <w:lang w:val="en-US" w:eastAsia="zh-CN"/>
      </w:rPr>
      <w:t xml:space="preserve"> </w:t>
    </w:r>
    <w:r>
      <w:rPr>
        <w:rFonts w:hint="eastAsia" w:eastAsia="宋体"/>
        <w:b w:val="0"/>
        <w:bCs w:val="0"/>
        <w:i w:val="0"/>
        <w:iCs w:val="0"/>
        <w:color w:val="auto"/>
        <w:sz w:val="24"/>
        <w:szCs w:val="24"/>
        <w:u w:val="none"/>
        <w:lang w:val="en-US" w:eastAsia="zh-CN"/>
      </w:rPr>
      <w:t xml:space="preserve"> </w:t>
    </w:r>
  </w:p>
  <w:p w14:paraId="20FB4148">
    <w:pPr>
      <w:pStyle w:val="5"/>
    </w:pPr>
  </w:p>
  <w:p w14:paraId="7FCF4FF3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zN2ExMmYwYjBiZDg5MjU5ZDJjNzJlYjkwNTgyNTEifQ=="/>
  </w:docVars>
  <w:rsids>
    <w:rsidRoot w:val="00000000"/>
    <w:rsid w:val="00CD79DA"/>
    <w:rsid w:val="02962185"/>
    <w:rsid w:val="0350044F"/>
    <w:rsid w:val="0442104B"/>
    <w:rsid w:val="04A80D30"/>
    <w:rsid w:val="04AB1BE9"/>
    <w:rsid w:val="05143E2A"/>
    <w:rsid w:val="06710F5B"/>
    <w:rsid w:val="07B05960"/>
    <w:rsid w:val="087A5240"/>
    <w:rsid w:val="08AB6853"/>
    <w:rsid w:val="0A042ACD"/>
    <w:rsid w:val="0BBE4A53"/>
    <w:rsid w:val="0CDB522D"/>
    <w:rsid w:val="10233173"/>
    <w:rsid w:val="104477D0"/>
    <w:rsid w:val="118916FB"/>
    <w:rsid w:val="155D776E"/>
    <w:rsid w:val="15877D00"/>
    <w:rsid w:val="16F72C63"/>
    <w:rsid w:val="17AA6F37"/>
    <w:rsid w:val="199930AE"/>
    <w:rsid w:val="1AC15DB2"/>
    <w:rsid w:val="1BF71D08"/>
    <w:rsid w:val="1E8A5DE0"/>
    <w:rsid w:val="1EDE42B5"/>
    <w:rsid w:val="217C5076"/>
    <w:rsid w:val="22251662"/>
    <w:rsid w:val="22E42C35"/>
    <w:rsid w:val="244E41E2"/>
    <w:rsid w:val="2479115B"/>
    <w:rsid w:val="26141E39"/>
    <w:rsid w:val="276C240E"/>
    <w:rsid w:val="27EC61F1"/>
    <w:rsid w:val="281F62A5"/>
    <w:rsid w:val="28305FD5"/>
    <w:rsid w:val="28643ED1"/>
    <w:rsid w:val="287265EE"/>
    <w:rsid w:val="32AD727A"/>
    <w:rsid w:val="332423BE"/>
    <w:rsid w:val="35380E73"/>
    <w:rsid w:val="35AE2C2F"/>
    <w:rsid w:val="36874E18"/>
    <w:rsid w:val="39803F30"/>
    <w:rsid w:val="3A2C7575"/>
    <w:rsid w:val="3ABF0816"/>
    <w:rsid w:val="3ACA1CDC"/>
    <w:rsid w:val="3B2F319C"/>
    <w:rsid w:val="3B4F6E2E"/>
    <w:rsid w:val="3B6D5A6F"/>
    <w:rsid w:val="3C3F6F4A"/>
    <w:rsid w:val="3E300685"/>
    <w:rsid w:val="3FAA090B"/>
    <w:rsid w:val="3FE30487"/>
    <w:rsid w:val="4012322E"/>
    <w:rsid w:val="41886A2A"/>
    <w:rsid w:val="4218760A"/>
    <w:rsid w:val="42956789"/>
    <w:rsid w:val="43310D48"/>
    <w:rsid w:val="44C10289"/>
    <w:rsid w:val="46625A9C"/>
    <w:rsid w:val="47097DAF"/>
    <w:rsid w:val="47290367"/>
    <w:rsid w:val="48137C3F"/>
    <w:rsid w:val="48552138"/>
    <w:rsid w:val="48A203D1"/>
    <w:rsid w:val="490D2322"/>
    <w:rsid w:val="4A6A19EE"/>
    <w:rsid w:val="4B083E9B"/>
    <w:rsid w:val="4B736055"/>
    <w:rsid w:val="4DCA08D6"/>
    <w:rsid w:val="4E455429"/>
    <w:rsid w:val="51622DF4"/>
    <w:rsid w:val="532E1C4F"/>
    <w:rsid w:val="53B41738"/>
    <w:rsid w:val="54CB2525"/>
    <w:rsid w:val="550B59D1"/>
    <w:rsid w:val="55B55F10"/>
    <w:rsid w:val="56010E2D"/>
    <w:rsid w:val="568D446F"/>
    <w:rsid w:val="56D53138"/>
    <w:rsid w:val="56F664B8"/>
    <w:rsid w:val="56FC7846"/>
    <w:rsid w:val="572F19CA"/>
    <w:rsid w:val="57904B13"/>
    <w:rsid w:val="579D4B86"/>
    <w:rsid w:val="57C40AAC"/>
    <w:rsid w:val="57D12A81"/>
    <w:rsid w:val="58586CFE"/>
    <w:rsid w:val="58D16CDC"/>
    <w:rsid w:val="5B0637C0"/>
    <w:rsid w:val="5C1F11BE"/>
    <w:rsid w:val="5D443CF5"/>
    <w:rsid w:val="5DA35CBE"/>
    <w:rsid w:val="5E180BAB"/>
    <w:rsid w:val="5E77605C"/>
    <w:rsid w:val="60361E1B"/>
    <w:rsid w:val="60653243"/>
    <w:rsid w:val="60CC2B4C"/>
    <w:rsid w:val="61642270"/>
    <w:rsid w:val="61B23380"/>
    <w:rsid w:val="629E7D68"/>
    <w:rsid w:val="62A41F1F"/>
    <w:rsid w:val="64055F8C"/>
    <w:rsid w:val="64106469"/>
    <w:rsid w:val="64C061E0"/>
    <w:rsid w:val="64CB38A4"/>
    <w:rsid w:val="65341036"/>
    <w:rsid w:val="65516FAF"/>
    <w:rsid w:val="655D3BA6"/>
    <w:rsid w:val="65B25723"/>
    <w:rsid w:val="667549B7"/>
    <w:rsid w:val="67F50B09"/>
    <w:rsid w:val="6CB86A84"/>
    <w:rsid w:val="6F5867BA"/>
    <w:rsid w:val="6F876733"/>
    <w:rsid w:val="6FA177FA"/>
    <w:rsid w:val="6FE44511"/>
    <w:rsid w:val="6FFD220E"/>
    <w:rsid w:val="703379DD"/>
    <w:rsid w:val="71A87F57"/>
    <w:rsid w:val="71ED1E0E"/>
    <w:rsid w:val="756F3D45"/>
    <w:rsid w:val="76B64EC4"/>
    <w:rsid w:val="76D54834"/>
    <w:rsid w:val="77A1324A"/>
    <w:rsid w:val="7865041E"/>
    <w:rsid w:val="78B93777"/>
    <w:rsid w:val="79775B0D"/>
    <w:rsid w:val="798C6BF6"/>
    <w:rsid w:val="79A8143C"/>
    <w:rsid w:val="7AC9399F"/>
    <w:rsid w:val="7C800AF8"/>
    <w:rsid w:val="7C905063"/>
    <w:rsid w:val="7CEB39D9"/>
    <w:rsid w:val="7D641D48"/>
    <w:rsid w:val="7F6E3D7F"/>
    <w:rsid w:val="7FE6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0" w:beforeLines="0" w:beforeAutospacing="0" w:after="20" w:afterLines="0" w:afterAutospacing="0" w:line="240" w:lineRule="auto"/>
      <w:outlineLvl w:val="2"/>
    </w:p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LL-正文"/>
    <w:basedOn w:val="1"/>
    <w:qFormat/>
    <w:uiPriority w:val="0"/>
    <w:pPr>
      <w:ind w:firstLine="480" w:firstLineChars="200"/>
    </w:pPr>
    <w:rPr>
      <w:rFonts w:ascii="Times New Roman" w:hAnsi="Times New Roman" w:eastAsia="FangSong_GB2312"/>
      <w:sz w:val="24"/>
      <w:szCs w:val="22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3">
    <w:name w:val="font21"/>
    <w:basedOn w:val="8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14">
    <w:name w:val="font31"/>
    <w:basedOn w:val="8"/>
    <w:qFormat/>
    <w:uiPriority w:val="0"/>
    <w:rPr>
      <w:rFonts w:ascii="Calibri" w:hAnsi="Calibri" w:cs="Calibri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2482</Words>
  <Characters>2941</Characters>
  <Lines>0</Lines>
  <Paragraphs>0</Paragraphs>
  <TotalTime>21</TotalTime>
  <ScaleCrop>false</ScaleCrop>
  <LinksUpToDate>false</LinksUpToDate>
  <CharactersWithSpaces>3029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2025-09-09T03:07:00Z</dcterms:created>
  <dc:creator>Administrator</dc:creator>
  <cp:lastModifiedBy>熊雁</cp:lastModifiedBy>
  <cp:lastPrinted>2025-09-30T06:32:00Z</cp:lastPrinted>
  <dcterms:modified xsi:type="dcterms:W3CDTF">2026-03-06T05:42:08Z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656011C516DA432CB3CC1F6734BC6C29_13</vt:lpwstr>
  </property>
  <property fmtid="{D5CDD505-2E9C-101B-9397-08002B2CF9AE}" pid="4" name="KSOTemplateDocerSaveRecord">
    <vt:lpwstr>eyJoZGlkIjoiMGExMTJmMmE3ZmVmZjJkMmEzYjNjN2M1MGQ0OGI0YTEiLCJ1c2VySWQiOiI4ODgxMjMzMDkifQ==</vt:lpwstr>
  </property>
</Properties>
</file>