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6BF93E"/>
    <w:p w14:paraId="5D4593AB">
      <w:r>
        <w:t xml:space="preserve"> 产品名称</w:t>
      </w:r>
    </w:p>
    <w:p w14:paraId="513EE049">
      <w:bookmarkStart w:id="0" w:name="_GoBack"/>
      <w:r>
        <w:rPr>
          <w:rFonts w:hint="eastAsia"/>
        </w:rPr>
        <w:t>双臂数采遥操平台</w:t>
      </w:r>
    </w:p>
    <w:bookmarkEnd w:id="0"/>
    <w:p w14:paraId="742F3033"/>
    <w:p w14:paraId="51591301">
      <w:r>
        <w:t xml:space="preserve"> 技术参数</w:t>
      </w:r>
    </w:p>
    <w:p w14:paraId="613AFE94">
      <w:r>
        <w:rPr>
          <w:rFonts w:hint="eastAsia"/>
        </w:rPr>
        <w:t>移动底盘：两轮差速驱动，载重≥</w:t>
      </w:r>
      <w:r>
        <w:t>100kg，最大速度≥2.0m/s，续航电池≥30AH，具备悬挂系统，支持24V/15A对外供电。</w:t>
      </w:r>
    </w:p>
    <w:p w14:paraId="2F455F37"/>
    <w:p w14:paraId="13628698">
      <w:r>
        <w:rPr>
          <w:rFonts w:hint="eastAsia"/>
        </w:rPr>
        <w:t>机械臂：</w:t>
      </w:r>
      <w:r>
        <w:t>6自由度，臂展≥620mm，重复定位精度≤±0.1mm，额定负载≥1.5kg。包含两个主臂、两个从臂。</w:t>
      </w:r>
    </w:p>
    <w:p w14:paraId="45D21EE1"/>
    <w:p w14:paraId="28F77748">
      <w:r>
        <w:rPr>
          <w:rFonts w:hint="eastAsia"/>
        </w:rPr>
        <w:t>工控机：</w:t>
      </w:r>
      <w:r>
        <w:t>CPU≥16核，内存≥32G，硬盘≥2T NVME，显卡≥24G显存，支持多路串口、网口、USB3.2。</w:t>
      </w:r>
    </w:p>
    <w:p w14:paraId="38A7BAF5"/>
    <w:p w14:paraId="15BC0C84">
      <w:r>
        <w:rPr>
          <w:rFonts w:hint="eastAsia"/>
        </w:rPr>
        <w:t>视觉系统：双目深度相机，支持</w:t>
      </w:r>
      <w:r>
        <w:t>RGB与深度图像，深度范围0.3–3m，彩色分辨率≥1920×1080@30FPS。</w:t>
      </w:r>
    </w:p>
    <w:p w14:paraId="6A38F0AD"/>
    <w:p w14:paraId="25761D0D">
      <w:r>
        <w:rPr>
          <w:rFonts w:hint="eastAsia"/>
        </w:rPr>
        <w:t>激光雷达：</w:t>
      </w:r>
      <w:r>
        <w:t>360°扫描，探测距离≥40m（10%反射率），点频≥20万点/秒。</w:t>
      </w:r>
    </w:p>
    <w:p w14:paraId="3F454D65"/>
    <w:p w14:paraId="60B6F514">
      <w:r>
        <w:t>IMU：支持9轴输出，航向角漂移≤4°RMS/20min，数据输出频率≥400Hz。</w:t>
      </w:r>
    </w:p>
    <w:p w14:paraId="65E4F4DA"/>
    <w:p w14:paraId="1B924150">
      <w:r>
        <w:rPr>
          <w:rFonts w:hint="eastAsia"/>
        </w:rPr>
        <w:t>操作系统：</w:t>
      </w:r>
      <w:r>
        <w:t>Ubuntu 20.04 LTS，ROS Noetic，具备完整驱动包（底盘、相机、雷达、机械臂）。</w:t>
      </w:r>
    </w:p>
    <w:p w14:paraId="54E0660A"/>
    <w:p w14:paraId="3FB76E84">
      <w:r>
        <w:rPr>
          <w:rFonts w:hint="eastAsia"/>
        </w:rPr>
        <w:t>资料与软件：提供全套硬件合格证、用户手册、开发文档、</w:t>
      </w:r>
      <w:r>
        <w:t>ROS驱动包、仿真模型及工程DEMO源代码。</w:t>
      </w:r>
    </w:p>
    <w:p w14:paraId="7B179278"/>
    <w:p w14:paraId="107B9508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A6C"/>
    <w:rsid w:val="00162FE0"/>
    <w:rsid w:val="00175580"/>
    <w:rsid w:val="005A6CE4"/>
    <w:rsid w:val="006E2634"/>
    <w:rsid w:val="007204A4"/>
    <w:rsid w:val="0089163D"/>
    <w:rsid w:val="00982790"/>
    <w:rsid w:val="009C163F"/>
    <w:rsid w:val="00A50A6C"/>
    <w:rsid w:val="00C049FB"/>
    <w:rsid w:val="00E63ECD"/>
    <w:rsid w:val="00F80A1A"/>
    <w:rsid w:val="00FC0F38"/>
    <w:rsid w:val="47F31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408</Words>
  <Characters>533</Characters>
  <Lines>4</Lines>
  <Paragraphs>1</Paragraphs>
  <TotalTime>98</TotalTime>
  <ScaleCrop>false</ScaleCrop>
  <LinksUpToDate>false</LinksUpToDate>
  <CharactersWithSpaces>543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2025-12-11T07:26:00Z</dcterms:created>
  <dc:creator>李 月清</dc:creator>
  <cp:lastModifiedBy>王秀英(2023640011)</cp:lastModifiedBy>
  <dcterms:modified xsi:type="dcterms:W3CDTF">2025-12-11T09:05:39Z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eyJoZGlkIjoiNGFhZTFhYzFhYWI1ZWNkZTliYmVhYzAwMzA3YzllNzkiLCJ1c2VySWQiOiIxNjI3NjAyNzA4In0=</vt:lpwstr>
  </property>
  <property fmtid="{D5CDD505-2E9C-101B-9397-08002B2CF9AE}" pid="3" name="KSOProductBuildVer">
    <vt:lpwstr>2052-12.1.0.19302</vt:lpwstr>
  </property>
  <property fmtid="{D5CDD505-2E9C-101B-9397-08002B2CF9AE}" pid="4" name="ICV">
    <vt:lpwstr>1C0E9968F5A34DC39021FF80BEC8901B_13</vt:lpwstr>
  </property>
</Properties>
</file>