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DB108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proofErr w:type="gramStart"/>
      <w:r>
        <w:rPr>
          <w:rFonts w:ascii="宋体" w:eastAsia="宋体" w:hAnsi="宋体" w:cs="宋体"/>
          <w:color w:val="000000"/>
          <w:szCs w:val="21"/>
        </w:rPr>
        <w:t>一</w:t>
      </w:r>
      <w:proofErr w:type="gramEnd"/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机器人整体组成：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个主控模块、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个导轨、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个移动底盘、</w:t>
      </w:r>
      <w:proofErr w:type="gramStart"/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条六轴机械</w:t>
      </w:r>
      <w:proofErr w:type="gramEnd"/>
      <w:r>
        <w:rPr>
          <w:rFonts w:ascii="宋体" w:eastAsia="宋体" w:hAnsi="宋体" w:cs="宋体"/>
          <w:color w:val="000000"/>
          <w:szCs w:val="21"/>
        </w:rPr>
        <w:t>臂、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个末端执行器、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个深度视觉传感器；</w:t>
      </w:r>
    </w:p>
    <w:p w14:paraId="5B0D6715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二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机器人整体尺寸：总高</w:t>
      </w:r>
      <w:r>
        <w:rPr>
          <w:rFonts w:ascii="宋体" w:eastAsia="宋体" w:hAnsi="宋体" w:cs="宋体"/>
          <w:color w:val="000000"/>
          <w:szCs w:val="21"/>
        </w:rPr>
        <w:t>1630mm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2C386F0A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三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机器人整体重量：约</w:t>
      </w:r>
      <w:r>
        <w:rPr>
          <w:rFonts w:ascii="宋体" w:eastAsia="宋体" w:hAnsi="宋体" w:cs="宋体"/>
          <w:color w:val="000000"/>
          <w:szCs w:val="21"/>
        </w:rPr>
        <w:t>85kg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0C08A76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四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机器人充电电源：单相三线</w:t>
      </w:r>
      <w:r>
        <w:rPr>
          <w:rFonts w:ascii="宋体" w:eastAsia="宋体" w:hAnsi="宋体" w:cs="宋体"/>
          <w:color w:val="000000"/>
          <w:szCs w:val="21"/>
        </w:rPr>
        <w:t>~220V±10% 50Hz</w:t>
      </w:r>
    </w:p>
    <w:p w14:paraId="4309F86C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五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机器人工作环境：温度</w:t>
      </w:r>
      <w:r>
        <w:rPr>
          <w:rFonts w:ascii="宋体" w:eastAsia="宋体" w:hAnsi="宋体" w:cs="宋体"/>
          <w:color w:val="000000"/>
          <w:szCs w:val="21"/>
        </w:rPr>
        <w:t>0℃~50℃</w:t>
      </w:r>
      <w:r>
        <w:rPr>
          <w:rFonts w:ascii="宋体" w:eastAsia="宋体" w:hAnsi="宋体" w:cs="宋体"/>
          <w:color w:val="000000"/>
          <w:szCs w:val="21"/>
        </w:rPr>
        <w:t>，相对湿度</w:t>
      </w:r>
      <w:r>
        <w:rPr>
          <w:rFonts w:ascii="宋体" w:eastAsia="宋体" w:hAnsi="宋体" w:cs="宋体"/>
          <w:color w:val="000000"/>
          <w:szCs w:val="21"/>
        </w:rPr>
        <w:t>≤85%</w:t>
      </w:r>
      <w:r>
        <w:rPr>
          <w:rFonts w:ascii="宋体" w:eastAsia="宋体" w:hAnsi="宋体" w:cs="宋体"/>
          <w:color w:val="000000"/>
          <w:szCs w:val="21"/>
        </w:rPr>
        <w:t>（</w:t>
      </w:r>
      <w:r>
        <w:rPr>
          <w:rFonts w:ascii="宋体" w:eastAsia="宋体" w:hAnsi="宋体" w:cs="宋体"/>
          <w:color w:val="000000"/>
          <w:szCs w:val="21"/>
        </w:rPr>
        <w:t>25℃</w:t>
      </w:r>
      <w:r>
        <w:rPr>
          <w:rFonts w:ascii="宋体" w:eastAsia="宋体" w:hAnsi="宋体" w:cs="宋体"/>
          <w:color w:val="000000"/>
          <w:szCs w:val="21"/>
        </w:rPr>
        <w:t>），海拔＜</w:t>
      </w:r>
      <w:r>
        <w:rPr>
          <w:rFonts w:ascii="宋体" w:eastAsia="宋体" w:hAnsi="宋体" w:cs="宋体"/>
          <w:color w:val="000000"/>
          <w:szCs w:val="21"/>
        </w:rPr>
        <w:t>4000m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708C2C4F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六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机器人安全保护：机器人本体具有激光扫描避障、视觉避障、紧急停止，机械</w:t>
      </w:r>
      <w:proofErr w:type="gramStart"/>
      <w:r>
        <w:rPr>
          <w:rFonts w:ascii="宋体" w:eastAsia="宋体" w:hAnsi="宋体" w:cs="宋体"/>
          <w:color w:val="000000"/>
          <w:szCs w:val="21"/>
        </w:rPr>
        <w:t>臂具备</w:t>
      </w:r>
      <w:proofErr w:type="gramEnd"/>
      <w:r>
        <w:rPr>
          <w:rFonts w:ascii="宋体" w:eastAsia="宋体" w:hAnsi="宋体" w:cs="宋体"/>
          <w:color w:val="000000"/>
          <w:szCs w:val="21"/>
        </w:rPr>
        <w:t>碰撞急停功能；</w:t>
      </w:r>
    </w:p>
    <w:p w14:paraId="4C8CD42D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七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机器人对外接口：网口、</w:t>
      </w:r>
      <w:r>
        <w:rPr>
          <w:rFonts w:ascii="宋体" w:eastAsia="宋体" w:hAnsi="宋体" w:cs="宋体"/>
          <w:color w:val="000000"/>
          <w:szCs w:val="21"/>
        </w:rPr>
        <w:t>USB</w:t>
      </w:r>
      <w:r>
        <w:rPr>
          <w:rFonts w:ascii="宋体" w:eastAsia="宋体" w:hAnsi="宋体" w:cs="宋体"/>
          <w:color w:val="000000"/>
          <w:szCs w:val="21"/>
        </w:rPr>
        <w:t>口、</w:t>
      </w:r>
      <w:r>
        <w:rPr>
          <w:rFonts w:ascii="宋体" w:eastAsia="宋体" w:hAnsi="宋体" w:cs="宋体"/>
          <w:color w:val="000000"/>
          <w:szCs w:val="21"/>
        </w:rPr>
        <w:t>HDMI</w:t>
      </w:r>
      <w:r>
        <w:rPr>
          <w:rFonts w:ascii="宋体" w:eastAsia="宋体" w:hAnsi="宋体" w:cs="宋体"/>
          <w:color w:val="000000"/>
          <w:szCs w:val="21"/>
        </w:rPr>
        <w:t>接口；</w:t>
      </w:r>
    </w:p>
    <w:p w14:paraId="51B49764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八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机器人升降机构有效执行距离：</w:t>
      </w:r>
      <w:r>
        <w:rPr>
          <w:rFonts w:ascii="宋体" w:eastAsia="宋体" w:hAnsi="宋体" w:cs="宋体"/>
          <w:color w:val="000000"/>
          <w:szCs w:val="21"/>
        </w:rPr>
        <w:t>0~1m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1820B764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九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机器人升降机构执行速度：</w:t>
      </w:r>
      <w:r>
        <w:rPr>
          <w:rFonts w:ascii="宋体" w:eastAsia="宋体" w:hAnsi="宋体" w:cs="宋体"/>
          <w:color w:val="000000"/>
          <w:szCs w:val="21"/>
        </w:rPr>
        <w:t>250mm/s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3A28258F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十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主控模块</w:t>
      </w:r>
    </w:p>
    <w:p w14:paraId="3135BB90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1.</w:t>
      </w:r>
      <w:r>
        <w:rPr>
          <w:rFonts w:ascii="宋体" w:eastAsia="宋体" w:hAnsi="宋体" w:cs="宋体"/>
          <w:color w:val="000000"/>
          <w:szCs w:val="21"/>
        </w:rPr>
        <w:t>核心模组：搭载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</w:t>
      </w:r>
      <w:r>
        <w:rPr>
          <w:rFonts w:ascii="宋体" w:eastAsia="宋体" w:hAnsi="宋体" w:cs="宋体"/>
          <w:color w:val="000000"/>
          <w:szCs w:val="21"/>
        </w:rPr>
        <w:t xml:space="preserve">384 </w:t>
      </w:r>
      <w:proofErr w:type="gramStart"/>
      <w:r>
        <w:rPr>
          <w:rFonts w:ascii="宋体" w:eastAsia="宋体" w:hAnsi="宋体" w:cs="宋体"/>
          <w:color w:val="000000"/>
          <w:szCs w:val="21"/>
        </w:rPr>
        <w:t>个</w:t>
      </w:r>
      <w:proofErr w:type="gramEnd"/>
      <w:r>
        <w:rPr>
          <w:rFonts w:ascii="宋体" w:eastAsia="宋体" w:hAnsi="宋体" w:cs="宋体"/>
          <w:color w:val="000000"/>
          <w:szCs w:val="21"/>
        </w:rPr>
        <w:t xml:space="preserve"> CUDA </w:t>
      </w:r>
      <w:r>
        <w:rPr>
          <w:rFonts w:ascii="宋体" w:eastAsia="宋体" w:hAnsi="宋体" w:cs="宋体"/>
          <w:color w:val="000000"/>
          <w:szCs w:val="21"/>
        </w:rPr>
        <w:t>核心、</w:t>
      </w:r>
      <w:r>
        <w:rPr>
          <w:rFonts w:ascii="宋体" w:eastAsia="宋体" w:hAnsi="宋体" w:cs="宋体"/>
          <w:color w:val="000000"/>
          <w:szCs w:val="21"/>
        </w:rPr>
        <w:t xml:space="preserve">48 </w:t>
      </w:r>
      <w:proofErr w:type="gramStart"/>
      <w:r>
        <w:rPr>
          <w:rFonts w:ascii="宋体" w:eastAsia="宋体" w:hAnsi="宋体" w:cs="宋体"/>
          <w:color w:val="000000"/>
          <w:szCs w:val="21"/>
        </w:rPr>
        <w:t>个</w:t>
      </w:r>
      <w:proofErr w:type="gramEnd"/>
      <w:r>
        <w:rPr>
          <w:rFonts w:ascii="宋体" w:eastAsia="宋体" w:hAnsi="宋体" w:cs="宋体"/>
          <w:color w:val="000000"/>
          <w:szCs w:val="21"/>
        </w:rPr>
        <w:t xml:space="preserve"> Tensor Core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 xml:space="preserve">6 </w:t>
      </w:r>
      <w:r>
        <w:rPr>
          <w:rFonts w:ascii="宋体" w:eastAsia="宋体" w:hAnsi="宋体" w:cs="宋体"/>
          <w:color w:val="000000"/>
          <w:szCs w:val="21"/>
        </w:rPr>
        <w:t>核的</w:t>
      </w:r>
      <w:r>
        <w:rPr>
          <w:rFonts w:ascii="宋体" w:eastAsia="宋体" w:hAnsi="宋体" w:cs="宋体"/>
          <w:color w:val="000000"/>
          <w:szCs w:val="21"/>
        </w:rPr>
        <w:t xml:space="preserve"> Carmel</w:t>
      </w:r>
      <w:r>
        <w:rPr>
          <w:rFonts w:ascii="宋体" w:eastAsia="宋体" w:hAnsi="宋体" w:cs="宋体"/>
          <w:color w:val="000000"/>
          <w:szCs w:val="21"/>
        </w:rPr>
        <w:t>架构</w:t>
      </w:r>
      <w:r>
        <w:rPr>
          <w:rFonts w:ascii="宋体" w:eastAsia="宋体" w:hAnsi="宋体" w:cs="宋体"/>
          <w:color w:val="000000"/>
          <w:szCs w:val="21"/>
        </w:rPr>
        <w:t>@V8.2 64bit CPU</w:t>
      </w:r>
      <w:r>
        <w:rPr>
          <w:rFonts w:ascii="宋体" w:eastAsia="宋体" w:hAnsi="宋体" w:cs="宋体"/>
          <w:color w:val="000000"/>
          <w:szCs w:val="21"/>
        </w:rPr>
        <w:t>和</w:t>
      </w:r>
      <w:r>
        <w:rPr>
          <w:rFonts w:ascii="宋体" w:eastAsia="宋体" w:hAnsi="宋体" w:cs="宋体"/>
          <w:color w:val="000000"/>
          <w:szCs w:val="21"/>
        </w:rPr>
        <w:t>2</w:t>
      </w:r>
      <w:r>
        <w:rPr>
          <w:rFonts w:ascii="宋体" w:eastAsia="宋体" w:hAnsi="宋体" w:cs="宋体"/>
          <w:color w:val="000000"/>
          <w:szCs w:val="21"/>
        </w:rPr>
        <w:t>个深度学习加速器</w:t>
      </w:r>
      <w:r>
        <w:rPr>
          <w:rFonts w:ascii="宋体" w:eastAsia="宋体" w:hAnsi="宋体" w:cs="宋体"/>
          <w:color w:val="000000"/>
          <w:szCs w:val="21"/>
        </w:rPr>
        <w:t>(NVDLA)</w:t>
      </w:r>
      <w:r>
        <w:rPr>
          <w:rFonts w:ascii="宋体" w:eastAsia="宋体" w:hAnsi="宋体" w:cs="宋体"/>
          <w:color w:val="000000"/>
          <w:szCs w:val="21"/>
        </w:rPr>
        <w:t>引擎的核心模组；</w:t>
      </w:r>
    </w:p>
    <w:p w14:paraId="75694A44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2.</w:t>
      </w:r>
      <w:r>
        <w:rPr>
          <w:rFonts w:ascii="宋体" w:eastAsia="宋体" w:hAnsi="宋体" w:cs="宋体"/>
          <w:color w:val="000000"/>
          <w:szCs w:val="21"/>
        </w:rPr>
        <w:t>硬件配置：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</w:t>
      </w:r>
      <w:proofErr w:type="gramStart"/>
      <w:r>
        <w:rPr>
          <w:rFonts w:ascii="宋体" w:eastAsia="宋体" w:hAnsi="宋体" w:cs="宋体"/>
          <w:color w:val="000000"/>
          <w:szCs w:val="21"/>
        </w:rPr>
        <w:t>一</w:t>
      </w:r>
      <w:proofErr w:type="gramEnd"/>
      <w:r>
        <w:rPr>
          <w:rFonts w:ascii="宋体" w:eastAsia="宋体" w:hAnsi="宋体" w:cs="宋体"/>
          <w:color w:val="000000"/>
          <w:szCs w:val="21"/>
        </w:rPr>
        <w:t>体式散热风扇；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个风扇供电接口；</w:t>
      </w:r>
      <w:r>
        <w:rPr>
          <w:rFonts w:ascii="宋体" w:eastAsia="宋体" w:hAnsi="宋体" w:cs="宋体"/>
          <w:color w:val="000000"/>
          <w:szCs w:val="21"/>
        </w:rPr>
        <w:t>2</w:t>
      </w:r>
      <w:r>
        <w:rPr>
          <w:rFonts w:ascii="宋体" w:eastAsia="宋体" w:hAnsi="宋体" w:cs="宋体"/>
          <w:color w:val="000000"/>
          <w:szCs w:val="21"/>
        </w:rPr>
        <w:t>个</w:t>
      </w:r>
      <w:r>
        <w:rPr>
          <w:rFonts w:ascii="宋体" w:eastAsia="宋体" w:hAnsi="宋体" w:cs="宋体"/>
          <w:color w:val="000000"/>
          <w:szCs w:val="21"/>
        </w:rPr>
        <w:t>CSI</w:t>
      </w:r>
      <w:r>
        <w:rPr>
          <w:rFonts w:ascii="宋体" w:eastAsia="宋体" w:hAnsi="宋体" w:cs="宋体"/>
          <w:color w:val="000000"/>
          <w:szCs w:val="21"/>
        </w:rPr>
        <w:t>摄像头接</w:t>
      </w:r>
      <w:r>
        <w:rPr>
          <w:rFonts w:ascii="宋体" w:eastAsia="宋体" w:hAnsi="宋体" w:cs="宋体"/>
          <w:color w:val="000000"/>
          <w:szCs w:val="21"/>
        </w:rPr>
        <w:t>口；</w:t>
      </w:r>
      <w:r>
        <w:rPr>
          <w:rFonts w:ascii="宋体" w:eastAsia="宋体" w:hAnsi="宋体" w:cs="宋体"/>
          <w:color w:val="000000"/>
          <w:szCs w:val="21"/>
        </w:rPr>
        <w:t>40PIN IO</w:t>
      </w:r>
      <w:r>
        <w:rPr>
          <w:rFonts w:ascii="宋体" w:eastAsia="宋体" w:hAnsi="宋体" w:cs="宋体"/>
          <w:color w:val="000000"/>
          <w:szCs w:val="21"/>
        </w:rPr>
        <w:t>接口；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个电源</w:t>
      </w:r>
      <w:r>
        <w:rPr>
          <w:rFonts w:ascii="宋体" w:eastAsia="宋体" w:hAnsi="宋体" w:cs="宋体"/>
          <w:color w:val="000000"/>
          <w:szCs w:val="21"/>
        </w:rPr>
        <w:t>DC</w:t>
      </w:r>
      <w:r>
        <w:rPr>
          <w:rFonts w:ascii="宋体" w:eastAsia="宋体" w:hAnsi="宋体" w:cs="宋体"/>
          <w:color w:val="000000"/>
          <w:szCs w:val="21"/>
        </w:rPr>
        <w:t>接口；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</w:t>
      </w:r>
      <w:r>
        <w:rPr>
          <w:rFonts w:ascii="宋体" w:eastAsia="宋体" w:hAnsi="宋体" w:cs="宋体"/>
          <w:color w:val="000000"/>
          <w:szCs w:val="21"/>
        </w:rPr>
        <w:t>HDMI</w:t>
      </w:r>
      <w:r>
        <w:rPr>
          <w:rFonts w:ascii="宋体" w:eastAsia="宋体" w:hAnsi="宋体" w:cs="宋体"/>
          <w:color w:val="000000"/>
          <w:szCs w:val="21"/>
        </w:rPr>
        <w:t>接口；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</w:t>
      </w:r>
      <w:r>
        <w:rPr>
          <w:rFonts w:ascii="宋体" w:eastAsia="宋体" w:hAnsi="宋体" w:cs="宋体"/>
          <w:color w:val="000000"/>
          <w:szCs w:val="21"/>
        </w:rPr>
        <w:t>DP</w:t>
      </w:r>
      <w:r>
        <w:rPr>
          <w:rFonts w:ascii="宋体" w:eastAsia="宋体" w:hAnsi="宋体" w:cs="宋体"/>
          <w:color w:val="000000"/>
          <w:szCs w:val="21"/>
        </w:rPr>
        <w:t>接口；</w:t>
      </w:r>
      <w:r>
        <w:rPr>
          <w:rFonts w:ascii="宋体" w:eastAsia="宋体" w:hAnsi="宋体" w:cs="宋体"/>
          <w:color w:val="000000"/>
          <w:szCs w:val="21"/>
        </w:rPr>
        <w:t>USB</w:t>
      </w:r>
      <w:r>
        <w:rPr>
          <w:rFonts w:ascii="宋体" w:eastAsia="宋体" w:hAnsi="宋体" w:cs="宋体"/>
          <w:color w:val="000000"/>
          <w:szCs w:val="21"/>
        </w:rPr>
        <w:t>接口</w:t>
      </w:r>
      <w:r>
        <w:rPr>
          <w:rFonts w:ascii="宋体" w:eastAsia="宋体" w:hAnsi="宋体" w:cs="宋体"/>
          <w:color w:val="000000"/>
          <w:szCs w:val="21"/>
        </w:rPr>
        <w:t>4</w:t>
      </w:r>
      <w:r>
        <w:rPr>
          <w:rFonts w:ascii="宋体" w:eastAsia="宋体" w:hAnsi="宋体" w:cs="宋体"/>
          <w:color w:val="000000"/>
          <w:szCs w:val="21"/>
        </w:rPr>
        <w:t>个；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个千兆网口；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</w:t>
      </w:r>
      <w:proofErr w:type="spellStart"/>
      <w:r>
        <w:rPr>
          <w:rFonts w:ascii="宋体" w:eastAsia="宋体" w:hAnsi="宋体" w:cs="宋体"/>
          <w:color w:val="000000"/>
          <w:szCs w:val="21"/>
        </w:rPr>
        <w:t>MicroUSB</w:t>
      </w:r>
      <w:proofErr w:type="spellEnd"/>
      <w:r>
        <w:rPr>
          <w:rFonts w:ascii="宋体" w:eastAsia="宋体" w:hAnsi="宋体" w:cs="宋体"/>
          <w:color w:val="000000"/>
          <w:szCs w:val="21"/>
        </w:rPr>
        <w:t xml:space="preserve"> OTG</w:t>
      </w:r>
      <w:r>
        <w:rPr>
          <w:rFonts w:ascii="宋体" w:eastAsia="宋体" w:hAnsi="宋体" w:cs="宋体"/>
          <w:color w:val="000000"/>
          <w:szCs w:val="21"/>
        </w:rPr>
        <w:t>接口；</w:t>
      </w:r>
    </w:p>
    <w:p w14:paraId="6353136E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3.GPU</w:t>
      </w:r>
      <w:r>
        <w:rPr>
          <w:rFonts w:ascii="宋体" w:eastAsia="宋体" w:hAnsi="宋体" w:cs="宋体"/>
          <w:color w:val="000000"/>
          <w:szCs w:val="21"/>
        </w:rPr>
        <w:t>：</w:t>
      </w:r>
      <w:r>
        <w:rPr>
          <w:rFonts w:ascii="宋体" w:eastAsia="宋体" w:hAnsi="宋体" w:cs="宋体"/>
          <w:color w:val="000000"/>
          <w:szCs w:val="21"/>
        </w:rPr>
        <w:t xml:space="preserve">NVIDIA Volta™ </w:t>
      </w:r>
      <w:r>
        <w:rPr>
          <w:rFonts w:ascii="宋体" w:eastAsia="宋体" w:hAnsi="宋体" w:cs="宋体"/>
          <w:color w:val="000000"/>
          <w:szCs w:val="21"/>
        </w:rPr>
        <w:t>架构；</w:t>
      </w:r>
    </w:p>
    <w:p w14:paraId="051D3F34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4.</w:t>
      </w:r>
      <w:r>
        <w:rPr>
          <w:rFonts w:ascii="宋体" w:eastAsia="宋体" w:hAnsi="宋体" w:cs="宋体"/>
          <w:color w:val="000000"/>
          <w:szCs w:val="21"/>
        </w:rPr>
        <w:t>显存：</w:t>
      </w:r>
      <w:r>
        <w:rPr>
          <w:rFonts w:ascii="宋体" w:eastAsia="宋体" w:hAnsi="宋体" w:cs="宋体"/>
          <w:color w:val="000000"/>
          <w:szCs w:val="21"/>
        </w:rPr>
        <w:t>8 GB 128</w:t>
      </w:r>
      <w:r>
        <w:rPr>
          <w:rFonts w:ascii="宋体" w:eastAsia="宋体" w:hAnsi="宋体" w:cs="宋体"/>
          <w:color w:val="000000"/>
          <w:szCs w:val="21"/>
        </w:rPr>
        <w:t>位</w:t>
      </w:r>
      <w:r>
        <w:rPr>
          <w:rFonts w:ascii="宋体" w:eastAsia="宋体" w:hAnsi="宋体" w:cs="宋体"/>
          <w:color w:val="000000"/>
          <w:szCs w:val="21"/>
        </w:rPr>
        <w:t xml:space="preserve">LPDDR4x 59.7GB/s 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4E0E520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5.</w:t>
      </w:r>
      <w:r>
        <w:rPr>
          <w:rFonts w:ascii="宋体" w:eastAsia="宋体" w:hAnsi="宋体" w:cs="宋体"/>
          <w:color w:val="000000"/>
          <w:szCs w:val="21"/>
        </w:rPr>
        <w:t>存储：</w:t>
      </w:r>
      <w:r>
        <w:rPr>
          <w:rFonts w:ascii="宋体" w:eastAsia="宋体" w:hAnsi="宋体" w:cs="宋体"/>
          <w:color w:val="000000"/>
          <w:szCs w:val="21"/>
        </w:rPr>
        <w:t>128G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166CDF56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6.</w:t>
      </w:r>
      <w:r>
        <w:rPr>
          <w:rFonts w:ascii="宋体" w:eastAsia="宋体" w:hAnsi="宋体" w:cs="宋体"/>
          <w:color w:val="000000"/>
          <w:szCs w:val="21"/>
        </w:rPr>
        <w:t>尺寸：主控主体尺寸为</w:t>
      </w:r>
      <w:r>
        <w:rPr>
          <w:rFonts w:ascii="宋体" w:eastAsia="宋体" w:hAnsi="宋体" w:cs="宋体"/>
          <w:color w:val="000000"/>
          <w:szCs w:val="21"/>
        </w:rPr>
        <w:t>103mm*90.5mm*34mm</w:t>
      </w:r>
    </w:p>
    <w:p w14:paraId="69C09A17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十一</w:t>
      </w:r>
      <w:r>
        <w:rPr>
          <w:rFonts w:ascii="宋体" w:eastAsia="宋体" w:hAnsi="宋体" w:cs="宋体"/>
          <w:color w:val="000000"/>
          <w:szCs w:val="21"/>
        </w:rPr>
        <w:t>.</w:t>
      </w:r>
      <w:proofErr w:type="gramStart"/>
      <w:r>
        <w:rPr>
          <w:rFonts w:ascii="宋体" w:eastAsia="宋体" w:hAnsi="宋体" w:cs="宋体"/>
          <w:color w:val="000000"/>
          <w:szCs w:val="21"/>
        </w:rPr>
        <w:t>六轴机械</w:t>
      </w:r>
      <w:proofErr w:type="gramEnd"/>
      <w:r>
        <w:rPr>
          <w:rFonts w:ascii="宋体" w:eastAsia="宋体" w:hAnsi="宋体" w:cs="宋体"/>
          <w:color w:val="000000"/>
          <w:szCs w:val="21"/>
        </w:rPr>
        <w:t>臂</w:t>
      </w:r>
    </w:p>
    <w:p w14:paraId="1CE458DF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1.</w:t>
      </w:r>
      <w:r>
        <w:rPr>
          <w:rFonts w:ascii="宋体" w:eastAsia="宋体" w:hAnsi="宋体" w:cs="宋体"/>
          <w:color w:val="000000"/>
          <w:szCs w:val="21"/>
        </w:rPr>
        <w:t>材质：铝合金；</w:t>
      </w:r>
    </w:p>
    <w:p w14:paraId="7F3227CB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2.</w:t>
      </w:r>
      <w:r>
        <w:rPr>
          <w:rFonts w:ascii="宋体" w:eastAsia="宋体" w:hAnsi="宋体" w:cs="宋体"/>
          <w:color w:val="000000"/>
          <w:szCs w:val="21"/>
        </w:rPr>
        <w:t>自由度：</w:t>
      </w:r>
      <w:r>
        <w:rPr>
          <w:rFonts w:ascii="宋体" w:eastAsia="宋体" w:hAnsi="宋体" w:cs="宋体"/>
          <w:color w:val="000000"/>
          <w:szCs w:val="21"/>
        </w:rPr>
        <w:t>6</w:t>
      </w:r>
      <w:r>
        <w:rPr>
          <w:rFonts w:ascii="宋体" w:eastAsia="宋体" w:hAnsi="宋体" w:cs="宋体"/>
          <w:color w:val="000000"/>
          <w:szCs w:val="21"/>
        </w:rPr>
        <w:t>个自由度；</w:t>
      </w:r>
    </w:p>
    <w:p w14:paraId="422D8D35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3. </w:t>
      </w:r>
      <w:r>
        <w:rPr>
          <w:rFonts w:ascii="宋体" w:eastAsia="宋体" w:hAnsi="宋体" w:cs="宋体"/>
          <w:color w:val="000000"/>
          <w:szCs w:val="21"/>
        </w:rPr>
        <w:t>工作半径：</w:t>
      </w:r>
      <w:r>
        <w:rPr>
          <w:rFonts w:ascii="宋体" w:eastAsia="宋体" w:hAnsi="宋体" w:cs="宋体"/>
          <w:color w:val="000000"/>
          <w:szCs w:val="21"/>
        </w:rPr>
        <w:t>610mm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688F0AD6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4. </w:t>
      </w:r>
      <w:r>
        <w:rPr>
          <w:rFonts w:ascii="宋体" w:eastAsia="宋体" w:hAnsi="宋体" w:cs="宋体"/>
          <w:color w:val="000000"/>
          <w:szCs w:val="21"/>
        </w:rPr>
        <w:t>重复定位精度：</w:t>
      </w:r>
      <w:r>
        <w:rPr>
          <w:rFonts w:ascii="宋体" w:eastAsia="宋体" w:hAnsi="宋体" w:cs="宋体"/>
          <w:color w:val="000000"/>
          <w:szCs w:val="21"/>
        </w:rPr>
        <w:t>±0.05mm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29F92C0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5. </w:t>
      </w:r>
      <w:r>
        <w:rPr>
          <w:rFonts w:ascii="宋体" w:eastAsia="宋体" w:hAnsi="宋体" w:cs="宋体"/>
          <w:color w:val="000000"/>
          <w:szCs w:val="21"/>
        </w:rPr>
        <w:t>额定负载：</w:t>
      </w:r>
      <w:r>
        <w:rPr>
          <w:rFonts w:ascii="宋体" w:eastAsia="宋体" w:hAnsi="宋体" w:cs="宋体"/>
          <w:color w:val="000000"/>
          <w:szCs w:val="21"/>
        </w:rPr>
        <w:t>5kg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4ECDB5E0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6. ※</w:t>
      </w:r>
      <w:r>
        <w:rPr>
          <w:rFonts w:ascii="宋体" w:eastAsia="宋体" w:hAnsi="宋体" w:cs="宋体"/>
          <w:color w:val="000000"/>
          <w:szCs w:val="21"/>
        </w:rPr>
        <w:t>控制器：</w:t>
      </w:r>
      <w:r>
        <w:rPr>
          <w:rFonts w:ascii="宋体" w:eastAsia="宋体" w:hAnsi="宋体" w:cs="宋体"/>
          <w:color w:val="000000"/>
          <w:szCs w:val="21"/>
        </w:rPr>
        <w:t>集成于机械臂本体；</w:t>
      </w:r>
    </w:p>
    <w:p w14:paraId="44C7425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7. ※</w:t>
      </w:r>
      <w:r>
        <w:rPr>
          <w:rFonts w:ascii="宋体" w:eastAsia="宋体" w:hAnsi="宋体" w:cs="宋体"/>
          <w:color w:val="000000"/>
          <w:szCs w:val="21"/>
        </w:rPr>
        <w:t>净重（含控制器）：</w:t>
      </w:r>
      <w:r>
        <w:rPr>
          <w:rFonts w:ascii="宋体" w:eastAsia="宋体" w:hAnsi="宋体" w:cs="宋体"/>
          <w:color w:val="000000"/>
          <w:szCs w:val="21"/>
        </w:rPr>
        <w:t>7.2kg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2B48058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8. ※</w:t>
      </w:r>
      <w:r>
        <w:rPr>
          <w:rFonts w:ascii="宋体" w:eastAsia="宋体" w:hAnsi="宋体" w:cs="宋体"/>
          <w:color w:val="000000"/>
          <w:szCs w:val="21"/>
        </w:rPr>
        <w:t>额定输入电压：</w:t>
      </w:r>
      <w:r>
        <w:rPr>
          <w:rFonts w:ascii="宋体" w:eastAsia="宋体" w:hAnsi="宋体" w:cs="宋体"/>
          <w:color w:val="000000"/>
          <w:szCs w:val="21"/>
        </w:rPr>
        <w:t>24V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0507E4CF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9. ※</w:t>
      </w:r>
      <w:r>
        <w:rPr>
          <w:rFonts w:ascii="宋体" w:eastAsia="宋体" w:hAnsi="宋体" w:cs="宋体"/>
          <w:color w:val="000000"/>
          <w:szCs w:val="21"/>
        </w:rPr>
        <w:t>功耗：最大功耗</w:t>
      </w:r>
      <w:r>
        <w:rPr>
          <w:rFonts w:ascii="宋体" w:eastAsia="宋体" w:hAnsi="宋体" w:cs="宋体"/>
          <w:color w:val="000000"/>
          <w:szCs w:val="21"/>
        </w:rPr>
        <w:t>≤200W</w:t>
      </w:r>
      <w:r>
        <w:rPr>
          <w:rFonts w:ascii="宋体" w:eastAsia="宋体" w:hAnsi="宋体" w:cs="宋体"/>
          <w:color w:val="000000"/>
          <w:szCs w:val="21"/>
        </w:rPr>
        <w:t>，综合功耗</w:t>
      </w:r>
      <w:r>
        <w:rPr>
          <w:rFonts w:ascii="宋体" w:eastAsia="宋体" w:hAnsi="宋体" w:cs="宋体"/>
          <w:color w:val="000000"/>
          <w:szCs w:val="21"/>
        </w:rPr>
        <w:t>≤100W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1AE17C7E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10. </w:t>
      </w:r>
      <w:r>
        <w:rPr>
          <w:rFonts w:ascii="宋体" w:eastAsia="宋体" w:hAnsi="宋体" w:cs="宋体"/>
          <w:color w:val="000000"/>
          <w:szCs w:val="21"/>
        </w:rPr>
        <w:t>本体防护等级：</w:t>
      </w:r>
      <w:r>
        <w:rPr>
          <w:rFonts w:ascii="宋体" w:eastAsia="宋体" w:hAnsi="宋体" w:cs="宋体"/>
          <w:color w:val="000000"/>
          <w:szCs w:val="21"/>
        </w:rPr>
        <w:t>IP54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771B674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11. </w:t>
      </w:r>
      <w:r>
        <w:rPr>
          <w:rFonts w:ascii="宋体" w:eastAsia="宋体" w:hAnsi="宋体" w:cs="宋体"/>
          <w:color w:val="000000"/>
          <w:szCs w:val="21"/>
        </w:rPr>
        <w:t>控制器接口：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</w:t>
      </w:r>
      <w:r>
        <w:rPr>
          <w:rFonts w:ascii="宋体" w:eastAsia="宋体" w:hAnsi="宋体" w:cs="宋体"/>
          <w:color w:val="000000"/>
          <w:szCs w:val="21"/>
        </w:rPr>
        <w:t>RJ45</w:t>
      </w:r>
      <w:r>
        <w:rPr>
          <w:rFonts w:ascii="宋体" w:eastAsia="宋体" w:hAnsi="宋体" w:cs="宋体"/>
          <w:color w:val="000000"/>
          <w:szCs w:val="21"/>
        </w:rPr>
        <w:t>接口、</w:t>
      </w:r>
      <w:r>
        <w:rPr>
          <w:rFonts w:ascii="宋体" w:eastAsia="宋体" w:hAnsi="宋体" w:cs="宋体"/>
          <w:color w:val="000000"/>
          <w:szCs w:val="21"/>
        </w:rPr>
        <w:t>2</w:t>
      </w:r>
      <w:r>
        <w:rPr>
          <w:rFonts w:ascii="宋体" w:eastAsia="宋体" w:hAnsi="宋体" w:cs="宋体"/>
          <w:color w:val="000000"/>
          <w:szCs w:val="21"/>
        </w:rPr>
        <w:t>个</w:t>
      </w:r>
      <w:r>
        <w:rPr>
          <w:rFonts w:ascii="宋体" w:eastAsia="宋体" w:hAnsi="宋体" w:cs="宋体"/>
          <w:color w:val="000000"/>
          <w:szCs w:val="21"/>
        </w:rPr>
        <w:t>USB</w:t>
      </w:r>
      <w:r>
        <w:rPr>
          <w:rFonts w:ascii="宋体" w:eastAsia="宋体" w:hAnsi="宋体" w:cs="宋体"/>
          <w:color w:val="000000"/>
          <w:szCs w:val="21"/>
        </w:rPr>
        <w:t>接口、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个外部</w:t>
      </w:r>
      <w:r>
        <w:rPr>
          <w:rFonts w:ascii="宋体" w:eastAsia="宋体" w:hAnsi="宋体" w:cs="宋体"/>
          <w:color w:val="000000"/>
          <w:szCs w:val="21"/>
        </w:rPr>
        <w:t>16</w:t>
      </w:r>
      <w:r>
        <w:rPr>
          <w:rFonts w:ascii="宋体" w:eastAsia="宋体" w:hAnsi="宋体" w:cs="宋体"/>
          <w:color w:val="000000"/>
          <w:szCs w:val="21"/>
        </w:rPr>
        <w:t>芯扩展接口，包含供电、</w:t>
      </w:r>
      <w:r>
        <w:rPr>
          <w:rFonts w:ascii="宋体" w:eastAsia="宋体" w:hAnsi="宋体" w:cs="宋体"/>
          <w:color w:val="000000"/>
          <w:szCs w:val="21"/>
        </w:rPr>
        <w:t>IO</w:t>
      </w:r>
      <w:r>
        <w:rPr>
          <w:rFonts w:ascii="宋体" w:eastAsia="宋体" w:hAnsi="宋体" w:cs="宋体"/>
          <w:color w:val="000000"/>
          <w:szCs w:val="21"/>
        </w:rPr>
        <w:t>、通信；</w:t>
      </w:r>
    </w:p>
    <w:p w14:paraId="40716153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12.</w:t>
      </w:r>
      <w:r>
        <w:rPr>
          <w:rFonts w:ascii="宋体" w:eastAsia="宋体" w:hAnsi="宋体" w:cs="宋体"/>
          <w:color w:val="000000"/>
          <w:szCs w:val="21"/>
        </w:rPr>
        <w:t>控制方式：共</w:t>
      </w:r>
      <w:r>
        <w:rPr>
          <w:rFonts w:ascii="宋体" w:eastAsia="宋体" w:hAnsi="宋体" w:cs="宋体"/>
          <w:color w:val="000000"/>
          <w:szCs w:val="21"/>
        </w:rPr>
        <w:t>4</w:t>
      </w:r>
      <w:r>
        <w:rPr>
          <w:rFonts w:ascii="宋体" w:eastAsia="宋体" w:hAnsi="宋体" w:cs="宋体"/>
          <w:color w:val="000000"/>
          <w:szCs w:val="21"/>
        </w:rPr>
        <w:t>种，包含拖动示教、示教器、</w:t>
      </w:r>
      <w:r>
        <w:rPr>
          <w:rFonts w:ascii="宋体" w:eastAsia="宋体" w:hAnsi="宋体" w:cs="宋体"/>
          <w:color w:val="000000"/>
          <w:szCs w:val="21"/>
        </w:rPr>
        <w:t>API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RS485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8AF772E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13.</w:t>
      </w:r>
      <w:r>
        <w:rPr>
          <w:rFonts w:ascii="宋体" w:eastAsia="宋体" w:hAnsi="宋体" w:cs="宋体"/>
          <w:color w:val="000000"/>
          <w:szCs w:val="21"/>
        </w:rPr>
        <w:t>通讯方式：共</w:t>
      </w:r>
      <w:r>
        <w:rPr>
          <w:rFonts w:ascii="宋体" w:eastAsia="宋体" w:hAnsi="宋体" w:cs="宋体"/>
          <w:color w:val="000000"/>
          <w:szCs w:val="21"/>
        </w:rPr>
        <w:t>4</w:t>
      </w:r>
      <w:r>
        <w:rPr>
          <w:rFonts w:ascii="宋体" w:eastAsia="宋体" w:hAnsi="宋体" w:cs="宋体"/>
          <w:color w:val="000000"/>
          <w:szCs w:val="21"/>
        </w:rPr>
        <w:t>种，包含</w:t>
      </w:r>
      <w:r>
        <w:rPr>
          <w:rFonts w:ascii="宋体" w:eastAsia="宋体" w:hAnsi="宋体" w:cs="宋体"/>
          <w:color w:val="000000"/>
          <w:szCs w:val="21"/>
        </w:rPr>
        <w:t>WIFI</w:t>
      </w:r>
      <w:r>
        <w:rPr>
          <w:rFonts w:ascii="宋体" w:eastAsia="宋体" w:hAnsi="宋体" w:cs="宋体"/>
          <w:color w:val="000000"/>
          <w:szCs w:val="21"/>
        </w:rPr>
        <w:t>、网口、</w:t>
      </w:r>
      <w:r>
        <w:rPr>
          <w:rFonts w:ascii="宋体" w:eastAsia="宋体" w:hAnsi="宋体" w:cs="宋体"/>
          <w:color w:val="000000"/>
          <w:szCs w:val="21"/>
        </w:rPr>
        <w:t>USB</w:t>
      </w:r>
      <w:r>
        <w:rPr>
          <w:rFonts w:ascii="宋体" w:eastAsia="宋体" w:hAnsi="宋体" w:cs="宋体"/>
          <w:color w:val="000000"/>
          <w:szCs w:val="21"/>
        </w:rPr>
        <w:t>串口、</w:t>
      </w:r>
      <w:r>
        <w:rPr>
          <w:rFonts w:ascii="宋体" w:eastAsia="宋体" w:hAnsi="宋体" w:cs="宋体"/>
          <w:color w:val="000000"/>
          <w:szCs w:val="21"/>
        </w:rPr>
        <w:t>RS485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E7C0B3B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14.</w:t>
      </w:r>
      <w:r>
        <w:rPr>
          <w:rFonts w:ascii="宋体" w:eastAsia="宋体" w:hAnsi="宋体" w:cs="宋体"/>
          <w:color w:val="000000"/>
          <w:szCs w:val="21"/>
        </w:rPr>
        <w:t>支持编程语言：支持</w:t>
      </w:r>
      <w:r>
        <w:rPr>
          <w:rFonts w:ascii="宋体" w:eastAsia="宋体" w:hAnsi="宋体" w:cs="宋体"/>
          <w:color w:val="000000"/>
          <w:szCs w:val="21"/>
        </w:rPr>
        <w:t>C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C++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C#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Python</w:t>
      </w:r>
      <w:r>
        <w:rPr>
          <w:rFonts w:ascii="宋体" w:eastAsia="宋体" w:hAnsi="宋体" w:cs="宋体"/>
          <w:color w:val="000000"/>
          <w:szCs w:val="21"/>
        </w:rPr>
        <w:t>，并提供各编程语言的示例程序；</w:t>
      </w:r>
    </w:p>
    <w:p w14:paraId="57C7C95F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15.</w:t>
      </w:r>
      <w:r>
        <w:rPr>
          <w:rFonts w:ascii="宋体" w:eastAsia="宋体" w:hAnsi="宋体" w:cs="宋体"/>
          <w:color w:val="000000"/>
          <w:szCs w:val="21"/>
        </w:rPr>
        <w:t>关节运动范围：</w:t>
      </w:r>
      <w:r>
        <w:rPr>
          <w:rFonts w:ascii="宋体" w:eastAsia="宋体" w:hAnsi="宋体" w:cs="宋体"/>
          <w:color w:val="000000"/>
          <w:szCs w:val="21"/>
        </w:rPr>
        <w:t>J1±178°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J2±130°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J3±135°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J4±178°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J5±128°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J6±360°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268533C7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16.</w:t>
      </w:r>
      <w:r>
        <w:rPr>
          <w:rFonts w:ascii="宋体" w:eastAsia="宋体" w:hAnsi="宋体" w:cs="宋体"/>
          <w:color w:val="000000"/>
          <w:szCs w:val="21"/>
        </w:rPr>
        <w:t>关节最大速度：</w:t>
      </w:r>
      <w:r>
        <w:rPr>
          <w:rFonts w:ascii="宋体" w:eastAsia="宋体" w:hAnsi="宋体" w:cs="宋体"/>
          <w:color w:val="000000"/>
          <w:szCs w:val="21"/>
        </w:rPr>
        <w:t>J1-J2 180°/s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J3-J6 225°/s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F203335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17.※</w:t>
      </w:r>
      <w:r>
        <w:rPr>
          <w:rFonts w:ascii="宋体" w:eastAsia="宋体" w:hAnsi="宋体" w:cs="宋体"/>
          <w:color w:val="000000"/>
          <w:szCs w:val="21"/>
        </w:rPr>
        <w:t>机械臂末端集成：末端包含</w:t>
      </w:r>
      <w:r>
        <w:rPr>
          <w:rFonts w:ascii="宋体" w:eastAsia="宋体" w:hAnsi="宋体" w:cs="宋体"/>
          <w:color w:val="000000"/>
          <w:szCs w:val="21"/>
        </w:rPr>
        <w:t>2</w:t>
      </w:r>
      <w:r>
        <w:rPr>
          <w:rFonts w:ascii="宋体" w:eastAsia="宋体" w:hAnsi="宋体" w:cs="宋体"/>
          <w:color w:val="000000"/>
          <w:szCs w:val="21"/>
        </w:rPr>
        <w:t>个可复用</w:t>
      </w:r>
      <w:r>
        <w:rPr>
          <w:rFonts w:ascii="宋体" w:eastAsia="宋体" w:hAnsi="宋体" w:cs="宋体"/>
          <w:color w:val="000000"/>
          <w:szCs w:val="21"/>
        </w:rPr>
        <w:t>IO</w:t>
      </w:r>
      <w:r>
        <w:rPr>
          <w:rFonts w:ascii="宋体" w:eastAsia="宋体" w:hAnsi="宋体" w:cs="宋体"/>
          <w:color w:val="000000"/>
          <w:szCs w:val="21"/>
        </w:rPr>
        <w:t>，可在数字量输入与数字量输出之间切换；输出电源最大支持</w:t>
      </w:r>
      <w:r>
        <w:rPr>
          <w:rFonts w:ascii="宋体" w:eastAsia="宋体" w:hAnsi="宋体" w:cs="宋体"/>
          <w:color w:val="000000"/>
          <w:szCs w:val="21"/>
        </w:rPr>
        <w:t>24V1.5A</w:t>
      </w:r>
      <w:r>
        <w:rPr>
          <w:rFonts w:ascii="宋体" w:eastAsia="宋体" w:hAnsi="宋体" w:cs="宋体"/>
          <w:color w:val="000000"/>
          <w:szCs w:val="21"/>
        </w:rPr>
        <w:t>；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路</w:t>
      </w:r>
      <w:r>
        <w:rPr>
          <w:rFonts w:ascii="宋体" w:eastAsia="宋体" w:hAnsi="宋体" w:cs="宋体"/>
          <w:color w:val="000000"/>
          <w:szCs w:val="21"/>
        </w:rPr>
        <w:t>RS485</w:t>
      </w:r>
      <w:r>
        <w:rPr>
          <w:rFonts w:ascii="宋体" w:eastAsia="宋体" w:hAnsi="宋体" w:cs="宋体"/>
          <w:color w:val="000000"/>
          <w:szCs w:val="21"/>
        </w:rPr>
        <w:t>接口，支持</w:t>
      </w:r>
      <w:r>
        <w:rPr>
          <w:rFonts w:ascii="宋体" w:eastAsia="宋体" w:hAnsi="宋体" w:cs="宋体"/>
          <w:color w:val="000000"/>
          <w:szCs w:val="21"/>
        </w:rPr>
        <w:t>MODBUSRTU</w:t>
      </w:r>
      <w:r>
        <w:rPr>
          <w:rFonts w:ascii="宋体" w:eastAsia="宋体" w:hAnsi="宋体" w:cs="宋体"/>
          <w:color w:val="000000"/>
          <w:szCs w:val="21"/>
        </w:rPr>
        <w:t>通信协议；</w:t>
      </w:r>
    </w:p>
    <w:p w14:paraId="715950E4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18.※</w:t>
      </w:r>
      <w:r>
        <w:rPr>
          <w:rFonts w:ascii="宋体" w:eastAsia="宋体" w:hAnsi="宋体" w:cs="宋体"/>
          <w:color w:val="000000"/>
          <w:szCs w:val="21"/>
        </w:rPr>
        <w:t>配套资源：提供适配机械臂的示教器系统，且示教</w:t>
      </w:r>
      <w:proofErr w:type="gramStart"/>
      <w:r>
        <w:rPr>
          <w:rFonts w:ascii="宋体" w:eastAsia="宋体" w:hAnsi="宋体" w:cs="宋体"/>
          <w:color w:val="000000"/>
          <w:szCs w:val="21"/>
        </w:rPr>
        <w:t>器支持</w:t>
      </w:r>
      <w:proofErr w:type="gramEnd"/>
      <w:r>
        <w:rPr>
          <w:rFonts w:ascii="宋体" w:eastAsia="宋体" w:hAnsi="宋体" w:cs="宋体"/>
          <w:color w:val="000000"/>
          <w:szCs w:val="21"/>
        </w:rPr>
        <w:t>多平台</w:t>
      </w:r>
      <w:r>
        <w:rPr>
          <w:rFonts w:ascii="宋体" w:eastAsia="宋体" w:hAnsi="宋体" w:cs="宋体"/>
          <w:color w:val="000000"/>
          <w:szCs w:val="21"/>
        </w:rPr>
        <w:t>使用。示教器中可进行工具标定、工作坐标系标定、碰撞等级设置；提供</w:t>
      </w:r>
      <w:proofErr w:type="gramStart"/>
      <w:r>
        <w:rPr>
          <w:rFonts w:ascii="宋体" w:eastAsia="宋体" w:hAnsi="宋体" w:cs="宋体"/>
          <w:color w:val="000000"/>
          <w:szCs w:val="21"/>
        </w:rPr>
        <w:t>机械臂相对应</w:t>
      </w:r>
      <w:proofErr w:type="gramEnd"/>
      <w:r>
        <w:rPr>
          <w:rFonts w:ascii="宋体" w:eastAsia="宋体" w:hAnsi="宋体" w:cs="宋体"/>
          <w:color w:val="000000"/>
          <w:szCs w:val="21"/>
        </w:rPr>
        <w:t>的</w:t>
      </w:r>
      <w:r>
        <w:rPr>
          <w:rFonts w:ascii="宋体" w:eastAsia="宋体" w:hAnsi="宋体" w:cs="宋体"/>
          <w:color w:val="000000"/>
          <w:szCs w:val="21"/>
        </w:rPr>
        <w:t>URDF</w:t>
      </w:r>
      <w:r>
        <w:rPr>
          <w:rFonts w:ascii="宋体" w:eastAsia="宋体" w:hAnsi="宋体" w:cs="宋体"/>
          <w:color w:val="000000"/>
          <w:szCs w:val="21"/>
        </w:rPr>
        <w:t>文件，可进行基于</w:t>
      </w:r>
      <w:proofErr w:type="spellStart"/>
      <w:r>
        <w:rPr>
          <w:rFonts w:ascii="宋体" w:eastAsia="宋体" w:hAnsi="宋体" w:cs="宋体"/>
          <w:color w:val="000000"/>
          <w:szCs w:val="21"/>
        </w:rPr>
        <w:t>Moveit</w:t>
      </w:r>
      <w:proofErr w:type="spellEnd"/>
      <w:r>
        <w:rPr>
          <w:rFonts w:ascii="宋体" w:eastAsia="宋体" w:hAnsi="宋体" w:cs="宋体"/>
          <w:color w:val="000000"/>
          <w:szCs w:val="21"/>
        </w:rPr>
        <w:t>的仿真规划；提供</w:t>
      </w:r>
      <w:r>
        <w:rPr>
          <w:rFonts w:ascii="宋体" w:eastAsia="宋体" w:hAnsi="宋体" w:cs="宋体"/>
          <w:color w:val="000000"/>
          <w:szCs w:val="21"/>
        </w:rPr>
        <w:t>ROS</w:t>
      </w:r>
      <w:r>
        <w:rPr>
          <w:rFonts w:ascii="宋体" w:eastAsia="宋体" w:hAnsi="宋体" w:cs="宋体"/>
          <w:color w:val="000000"/>
          <w:szCs w:val="21"/>
        </w:rPr>
        <w:t>功能包；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份机械臂的用户手册；</w:t>
      </w:r>
      <w:r>
        <w:rPr>
          <w:rFonts w:ascii="宋体" w:eastAsia="宋体" w:hAnsi="宋体" w:cs="宋体"/>
          <w:color w:val="000000"/>
          <w:szCs w:val="21"/>
        </w:rPr>
        <w:t>1</w:t>
      </w:r>
      <w:r>
        <w:rPr>
          <w:rFonts w:ascii="宋体" w:eastAsia="宋体" w:hAnsi="宋体" w:cs="宋体"/>
          <w:color w:val="000000"/>
          <w:szCs w:val="21"/>
        </w:rPr>
        <w:t>份机械臂的</w:t>
      </w:r>
      <w:r>
        <w:rPr>
          <w:rFonts w:ascii="宋体" w:eastAsia="宋体" w:hAnsi="宋体" w:cs="宋体"/>
          <w:color w:val="000000"/>
          <w:szCs w:val="21"/>
        </w:rPr>
        <w:t>ROS</w:t>
      </w:r>
      <w:r>
        <w:rPr>
          <w:rFonts w:ascii="宋体" w:eastAsia="宋体" w:hAnsi="宋体" w:cs="宋体"/>
          <w:color w:val="000000"/>
          <w:szCs w:val="21"/>
        </w:rPr>
        <w:t>使用书；</w:t>
      </w:r>
      <w:r>
        <w:rPr>
          <w:rFonts w:ascii="宋体" w:eastAsia="宋体" w:hAnsi="宋体" w:cs="宋体"/>
          <w:color w:val="000000"/>
          <w:szCs w:val="21"/>
        </w:rPr>
        <w:lastRenderedPageBreak/>
        <w:t>提供</w:t>
      </w:r>
      <w:r>
        <w:rPr>
          <w:rFonts w:ascii="宋体" w:eastAsia="宋体" w:hAnsi="宋体" w:cs="宋体"/>
          <w:color w:val="000000"/>
          <w:szCs w:val="21"/>
        </w:rPr>
        <w:t>windows</w:t>
      </w:r>
      <w:r>
        <w:rPr>
          <w:rFonts w:ascii="宋体" w:eastAsia="宋体" w:hAnsi="宋体" w:cs="宋体"/>
          <w:color w:val="000000"/>
          <w:szCs w:val="21"/>
        </w:rPr>
        <w:t>与</w:t>
      </w:r>
      <w:r>
        <w:rPr>
          <w:rFonts w:ascii="宋体" w:eastAsia="宋体" w:hAnsi="宋体" w:cs="宋体"/>
          <w:color w:val="000000"/>
          <w:szCs w:val="21"/>
        </w:rPr>
        <w:t>Linux2</w:t>
      </w:r>
      <w:r>
        <w:rPr>
          <w:rFonts w:ascii="宋体" w:eastAsia="宋体" w:hAnsi="宋体" w:cs="宋体"/>
          <w:color w:val="000000"/>
          <w:szCs w:val="21"/>
        </w:rPr>
        <w:t>个版本的</w:t>
      </w:r>
      <w:r>
        <w:rPr>
          <w:rFonts w:ascii="宋体" w:eastAsia="宋体" w:hAnsi="宋体" w:cs="宋体"/>
          <w:color w:val="000000"/>
          <w:szCs w:val="21"/>
        </w:rPr>
        <w:t>SDK</w:t>
      </w:r>
      <w:r>
        <w:rPr>
          <w:rFonts w:ascii="宋体" w:eastAsia="宋体" w:hAnsi="宋体" w:cs="宋体"/>
          <w:color w:val="000000"/>
          <w:szCs w:val="21"/>
        </w:rPr>
        <w:t>文件。</w:t>
      </w:r>
    </w:p>
    <w:p w14:paraId="0A813677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19.</w:t>
      </w:r>
      <w:r>
        <w:rPr>
          <w:rFonts w:ascii="宋体" w:eastAsia="宋体" w:hAnsi="宋体" w:cs="宋体"/>
          <w:color w:val="000000"/>
          <w:szCs w:val="21"/>
        </w:rPr>
        <w:t>维护：提供诊断软件工具；具备断电零位保存功能；具备关节异常状态保护；</w:t>
      </w:r>
    </w:p>
    <w:p w14:paraId="1A131B9F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20.</w:t>
      </w:r>
      <w:r>
        <w:rPr>
          <w:rFonts w:ascii="宋体" w:eastAsia="宋体" w:hAnsi="宋体" w:cs="宋体"/>
          <w:color w:val="000000"/>
          <w:szCs w:val="21"/>
        </w:rPr>
        <w:t>设备提供</w:t>
      </w:r>
      <w:r>
        <w:rPr>
          <w:rFonts w:ascii="宋体" w:eastAsia="宋体" w:hAnsi="宋体" w:cs="宋体"/>
          <w:color w:val="000000"/>
          <w:szCs w:val="21"/>
        </w:rPr>
        <w:t>Linux</w:t>
      </w:r>
      <w:r>
        <w:rPr>
          <w:rFonts w:ascii="宋体" w:eastAsia="宋体" w:hAnsi="宋体" w:cs="宋体"/>
          <w:color w:val="000000"/>
          <w:szCs w:val="21"/>
        </w:rPr>
        <w:t>基础教程、</w:t>
      </w:r>
      <w:r>
        <w:rPr>
          <w:rFonts w:ascii="宋体" w:eastAsia="宋体" w:hAnsi="宋体" w:cs="宋体"/>
          <w:color w:val="000000"/>
          <w:szCs w:val="21"/>
        </w:rPr>
        <w:t>Python</w:t>
      </w:r>
      <w:r>
        <w:rPr>
          <w:rFonts w:ascii="宋体" w:eastAsia="宋体" w:hAnsi="宋体" w:cs="宋体"/>
          <w:color w:val="000000"/>
          <w:szCs w:val="21"/>
        </w:rPr>
        <w:t>基础教程、机械臂</w:t>
      </w:r>
      <w:r>
        <w:rPr>
          <w:rFonts w:ascii="宋体" w:eastAsia="宋体" w:hAnsi="宋体" w:cs="宋体"/>
          <w:color w:val="000000"/>
          <w:szCs w:val="21"/>
        </w:rPr>
        <w:t>ROS</w:t>
      </w:r>
      <w:r>
        <w:rPr>
          <w:rFonts w:ascii="宋体" w:eastAsia="宋体" w:hAnsi="宋体" w:cs="宋体"/>
          <w:color w:val="000000"/>
          <w:szCs w:val="21"/>
        </w:rPr>
        <w:t>使用教程、</w:t>
      </w:r>
      <w:proofErr w:type="gramStart"/>
      <w:r>
        <w:rPr>
          <w:rFonts w:ascii="宋体" w:eastAsia="宋体" w:hAnsi="宋体" w:cs="宋体"/>
          <w:color w:val="000000"/>
          <w:szCs w:val="21"/>
        </w:rPr>
        <w:t>机械臂实训</w:t>
      </w:r>
      <w:proofErr w:type="gramEnd"/>
      <w:r>
        <w:rPr>
          <w:rFonts w:ascii="宋体" w:eastAsia="宋体" w:hAnsi="宋体" w:cs="宋体"/>
          <w:color w:val="000000"/>
          <w:szCs w:val="21"/>
        </w:rPr>
        <w:t>手册共</w:t>
      </w:r>
      <w:r>
        <w:rPr>
          <w:rFonts w:ascii="宋体" w:eastAsia="宋体" w:hAnsi="宋体" w:cs="宋体"/>
          <w:color w:val="000000"/>
          <w:szCs w:val="21"/>
        </w:rPr>
        <w:t>4</w:t>
      </w:r>
      <w:r>
        <w:rPr>
          <w:rFonts w:ascii="宋体" w:eastAsia="宋体" w:hAnsi="宋体" w:cs="宋体"/>
          <w:color w:val="000000"/>
          <w:szCs w:val="21"/>
        </w:rPr>
        <w:t>份电子文档</w:t>
      </w:r>
      <w:proofErr w:type="gramStart"/>
      <w:r>
        <w:rPr>
          <w:rFonts w:ascii="宋体" w:eastAsia="宋体" w:hAnsi="宋体" w:cs="宋体"/>
          <w:color w:val="000000"/>
          <w:szCs w:val="21"/>
        </w:rPr>
        <w:t>供设备</w:t>
      </w:r>
      <w:proofErr w:type="gramEnd"/>
      <w:r>
        <w:rPr>
          <w:rFonts w:ascii="宋体" w:eastAsia="宋体" w:hAnsi="宋体" w:cs="宋体"/>
          <w:color w:val="000000"/>
          <w:szCs w:val="21"/>
        </w:rPr>
        <w:t>后续使用；</w:t>
      </w:r>
    </w:p>
    <w:p w14:paraId="6A175290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21.※</w:t>
      </w:r>
      <w:r>
        <w:rPr>
          <w:rFonts w:ascii="宋体" w:eastAsia="宋体" w:hAnsi="宋体" w:cs="宋体"/>
          <w:color w:val="000000"/>
          <w:szCs w:val="21"/>
        </w:rPr>
        <w:t>示教器及负载演示：可在投标现场进行机械臂负载</w:t>
      </w:r>
      <w:r>
        <w:rPr>
          <w:rFonts w:ascii="宋体" w:eastAsia="宋体" w:hAnsi="宋体" w:cs="宋体"/>
          <w:color w:val="000000"/>
          <w:szCs w:val="21"/>
        </w:rPr>
        <w:t>5</w:t>
      </w:r>
      <w:r>
        <w:rPr>
          <w:rFonts w:ascii="宋体" w:eastAsia="宋体" w:hAnsi="宋体" w:cs="宋体"/>
          <w:color w:val="000000"/>
          <w:szCs w:val="21"/>
        </w:rPr>
        <w:t>公斤运行演示</w:t>
      </w:r>
      <w:r>
        <w:rPr>
          <w:rFonts w:ascii="宋体" w:eastAsia="宋体" w:hAnsi="宋体" w:cs="宋体"/>
          <w:color w:val="000000"/>
          <w:szCs w:val="21"/>
        </w:rPr>
        <w:t>，演示动作包含：机械臂关节</w:t>
      </w:r>
      <w:r>
        <w:rPr>
          <w:rFonts w:ascii="宋体" w:eastAsia="宋体" w:hAnsi="宋体" w:cs="宋体"/>
          <w:color w:val="000000"/>
          <w:szCs w:val="21"/>
        </w:rPr>
        <w:t>2</w:t>
      </w:r>
      <w:r>
        <w:rPr>
          <w:rFonts w:ascii="宋体" w:eastAsia="宋体" w:hAnsi="宋体" w:cs="宋体"/>
          <w:color w:val="000000"/>
          <w:szCs w:val="21"/>
        </w:rPr>
        <w:t>正负</w:t>
      </w:r>
      <w:r>
        <w:rPr>
          <w:rFonts w:ascii="宋体" w:eastAsia="宋体" w:hAnsi="宋体" w:cs="宋体"/>
          <w:color w:val="000000"/>
          <w:szCs w:val="21"/>
        </w:rPr>
        <w:t>90°</w:t>
      </w:r>
      <w:r>
        <w:rPr>
          <w:rFonts w:ascii="宋体" w:eastAsia="宋体" w:hAnsi="宋体" w:cs="宋体"/>
          <w:color w:val="000000"/>
          <w:szCs w:val="21"/>
        </w:rPr>
        <w:t>，其他关节</w:t>
      </w:r>
      <w:r>
        <w:rPr>
          <w:rFonts w:ascii="宋体" w:eastAsia="宋体" w:hAnsi="宋体" w:cs="宋体"/>
          <w:color w:val="000000"/>
          <w:szCs w:val="21"/>
        </w:rPr>
        <w:t>0°</w:t>
      </w:r>
      <w:r>
        <w:rPr>
          <w:rFonts w:ascii="宋体" w:eastAsia="宋体" w:hAnsi="宋体" w:cs="宋体"/>
          <w:color w:val="000000"/>
          <w:szCs w:val="21"/>
        </w:rPr>
        <w:t>，此动作可完成</w:t>
      </w:r>
      <w:r>
        <w:rPr>
          <w:rFonts w:ascii="宋体" w:eastAsia="宋体" w:hAnsi="宋体" w:cs="宋体"/>
          <w:color w:val="000000"/>
          <w:szCs w:val="21"/>
        </w:rPr>
        <w:t>3</w:t>
      </w:r>
      <w:r>
        <w:rPr>
          <w:rFonts w:ascii="宋体" w:eastAsia="宋体" w:hAnsi="宋体" w:cs="宋体"/>
          <w:color w:val="000000"/>
          <w:szCs w:val="21"/>
        </w:rPr>
        <w:t>次循环；跨平台机械臂示教器可分别在</w:t>
      </w:r>
      <w:r>
        <w:rPr>
          <w:rFonts w:ascii="宋体" w:eastAsia="宋体" w:hAnsi="宋体" w:cs="宋体"/>
          <w:color w:val="000000"/>
          <w:szCs w:val="21"/>
        </w:rPr>
        <w:t>Windows</w:t>
      </w:r>
      <w:r>
        <w:rPr>
          <w:rFonts w:ascii="宋体" w:eastAsia="宋体" w:hAnsi="宋体" w:cs="宋体"/>
          <w:color w:val="000000"/>
          <w:szCs w:val="21"/>
        </w:rPr>
        <w:t>、</w:t>
      </w:r>
      <w:r>
        <w:rPr>
          <w:rFonts w:ascii="宋体" w:eastAsia="宋体" w:hAnsi="宋体" w:cs="宋体"/>
          <w:color w:val="000000"/>
          <w:szCs w:val="21"/>
        </w:rPr>
        <w:t>Linux</w:t>
      </w:r>
      <w:r>
        <w:rPr>
          <w:rFonts w:ascii="宋体" w:eastAsia="宋体" w:hAnsi="宋体" w:cs="宋体"/>
          <w:color w:val="000000"/>
          <w:szCs w:val="21"/>
        </w:rPr>
        <w:t>系统演示示教运动与在线编程实现机械臂运动；</w:t>
      </w:r>
    </w:p>
    <w:p w14:paraId="1BC75A2C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十二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移动底盘参数：</w:t>
      </w:r>
    </w:p>
    <w:p w14:paraId="49DB0720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※</w:t>
      </w:r>
      <w:r>
        <w:rPr>
          <w:rFonts w:ascii="宋体" w:eastAsia="宋体" w:hAnsi="宋体" w:cs="宋体"/>
          <w:color w:val="000000"/>
          <w:szCs w:val="21"/>
        </w:rPr>
        <w:t>外形尺寸：直径</w:t>
      </w:r>
      <w:r>
        <w:rPr>
          <w:rFonts w:ascii="宋体" w:eastAsia="宋体" w:hAnsi="宋体" w:cs="宋体"/>
          <w:color w:val="000000"/>
          <w:szCs w:val="21"/>
        </w:rPr>
        <w:t xml:space="preserve"> 505mmx </w:t>
      </w:r>
      <w:r>
        <w:rPr>
          <w:rFonts w:ascii="宋体" w:eastAsia="宋体" w:hAnsi="宋体" w:cs="宋体"/>
          <w:color w:val="000000"/>
          <w:szCs w:val="21"/>
        </w:rPr>
        <w:t>高</w:t>
      </w:r>
      <w:r>
        <w:rPr>
          <w:rFonts w:ascii="宋体" w:eastAsia="宋体" w:hAnsi="宋体" w:cs="宋体"/>
          <w:color w:val="000000"/>
          <w:szCs w:val="21"/>
        </w:rPr>
        <w:t xml:space="preserve"> 280</w:t>
      </w:r>
      <w:r>
        <w:rPr>
          <w:rFonts w:ascii="宋体" w:eastAsia="宋体" w:hAnsi="宋体" w:cs="宋体"/>
          <w:color w:val="000000"/>
          <w:szCs w:val="21"/>
        </w:rPr>
        <w:t>（</w:t>
      </w:r>
      <w:r>
        <w:rPr>
          <w:rFonts w:ascii="宋体" w:eastAsia="宋体" w:hAnsi="宋体" w:cs="宋体"/>
          <w:color w:val="000000"/>
          <w:szCs w:val="21"/>
        </w:rPr>
        <w:t>mm</w:t>
      </w:r>
      <w:r>
        <w:rPr>
          <w:rFonts w:ascii="宋体" w:eastAsia="宋体" w:hAnsi="宋体" w:cs="宋体"/>
          <w:color w:val="000000"/>
          <w:szCs w:val="21"/>
        </w:rPr>
        <w:t>）</w:t>
      </w:r>
    </w:p>
    <w:p w14:paraId="72AD38DA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自重：</w:t>
      </w:r>
      <w:r>
        <w:rPr>
          <w:rFonts w:ascii="宋体" w:eastAsia="宋体" w:hAnsi="宋体" w:cs="宋体"/>
          <w:color w:val="000000"/>
          <w:szCs w:val="21"/>
        </w:rPr>
        <w:t>45kg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7A6B086A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※</w:t>
      </w:r>
      <w:r>
        <w:rPr>
          <w:rFonts w:ascii="宋体" w:eastAsia="宋体" w:hAnsi="宋体" w:cs="宋体"/>
          <w:color w:val="000000"/>
          <w:szCs w:val="21"/>
        </w:rPr>
        <w:t>载重：额定</w:t>
      </w:r>
      <w:r>
        <w:rPr>
          <w:rFonts w:ascii="宋体" w:eastAsia="宋体" w:hAnsi="宋体" w:cs="宋体"/>
          <w:color w:val="000000"/>
          <w:szCs w:val="21"/>
        </w:rPr>
        <w:t>50kg</w:t>
      </w:r>
      <w:r>
        <w:rPr>
          <w:rFonts w:ascii="宋体" w:eastAsia="宋体" w:hAnsi="宋体" w:cs="宋体"/>
          <w:color w:val="000000"/>
          <w:szCs w:val="21"/>
        </w:rPr>
        <w:t>，最大载重</w:t>
      </w:r>
      <w:r>
        <w:rPr>
          <w:rFonts w:ascii="宋体" w:eastAsia="宋体" w:hAnsi="宋体" w:cs="宋体"/>
          <w:color w:val="000000"/>
          <w:szCs w:val="21"/>
        </w:rPr>
        <w:t>80kg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772EC935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※</w:t>
      </w:r>
      <w:r>
        <w:rPr>
          <w:rFonts w:ascii="宋体" w:eastAsia="宋体" w:hAnsi="宋体" w:cs="宋体"/>
          <w:color w:val="000000"/>
          <w:szCs w:val="21"/>
        </w:rPr>
        <w:t>轮系：</w:t>
      </w:r>
      <w:r>
        <w:rPr>
          <w:rFonts w:ascii="宋体" w:eastAsia="宋体" w:hAnsi="宋体" w:cs="宋体"/>
          <w:color w:val="000000"/>
          <w:szCs w:val="21"/>
        </w:rPr>
        <w:t>2</w:t>
      </w:r>
      <w:r>
        <w:rPr>
          <w:rFonts w:ascii="宋体" w:eastAsia="宋体" w:hAnsi="宋体" w:cs="宋体"/>
          <w:color w:val="000000"/>
          <w:szCs w:val="21"/>
        </w:rPr>
        <w:t>个驱动轮，</w:t>
      </w:r>
      <w:r>
        <w:rPr>
          <w:rFonts w:ascii="宋体" w:eastAsia="宋体" w:hAnsi="宋体" w:cs="宋体"/>
          <w:color w:val="000000"/>
          <w:szCs w:val="21"/>
        </w:rPr>
        <w:t>4</w:t>
      </w:r>
      <w:r>
        <w:rPr>
          <w:rFonts w:ascii="宋体" w:eastAsia="宋体" w:hAnsi="宋体" w:cs="宋体"/>
          <w:color w:val="000000"/>
          <w:szCs w:val="21"/>
        </w:rPr>
        <w:t>个万向轮，</w:t>
      </w:r>
      <w:r>
        <w:rPr>
          <w:rFonts w:ascii="宋体" w:eastAsia="宋体" w:hAnsi="宋体" w:cs="宋体"/>
          <w:color w:val="000000"/>
          <w:szCs w:val="21"/>
        </w:rPr>
        <w:t>2</w:t>
      </w:r>
      <w:r>
        <w:rPr>
          <w:rFonts w:ascii="宋体" w:eastAsia="宋体" w:hAnsi="宋体" w:cs="宋体"/>
          <w:color w:val="000000"/>
          <w:szCs w:val="21"/>
        </w:rPr>
        <w:t>个辅助轮；</w:t>
      </w:r>
      <w:r>
        <w:rPr>
          <w:rFonts w:ascii="宋体" w:eastAsia="宋体" w:hAnsi="宋体" w:cs="宋体"/>
          <w:color w:val="000000"/>
          <w:szCs w:val="21"/>
        </w:rPr>
        <w:t xml:space="preserve"> </w:t>
      </w:r>
    </w:p>
    <w:p w14:paraId="58E9FC73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悬挂类型：摆杆式主动悬挂；</w:t>
      </w:r>
    </w:p>
    <w:p w14:paraId="2386ADE8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旋转半径：</w:t>
      </w:r>
      <w:r>
        <w:rPr>
          <w:rFonts w:ascii="宋体" w:eastAsia="宋体" w:hAnsi="宋体" w:cs="宋体"/>
          <w:color w:val="000000"/>
          <w:szCs w:val="21"/>
        </w:rPr>
        <w:t>252.5mm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00CA66DD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最小离地间隙：</w:t>
      </w:r>
      <w:r>
        <w:rPr>
          <w:rFonts w:ascii="宋体" w:eastAsia="宋体" w:hAnsi="宋体" w:cs="宋体"/>
          <w:color w:val="000000"/>
          <w:szCs w:val="21"/>
        </w:rPr>
        <w:t>25mm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6FD8EDFF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轮毂电机：伺服电机，功率</w:t>
      </w:r>
      <w:r>
        <w:rPr>
          <w:rFonts w:ascii="宋体" w:eastAsia="宋体" w:hAnsi="宋体" w:cs="宋体"/>
          <w:color w:val="000000"/>
          <w:szCs w:val="21"/>
        </w:rPr>
        <w:t>200W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702F34F0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底盘移动速度：默认</w:t>
      </w:r>
      <w:r>
        <w:rPr>
          <w:rFonts w:ascii="宋体" w:eastAsia="宋体" w:hAnsi="宋体" w:cs="宋体"/>
          <w:color w:val="000000"/>
          <w:szCs w:val="21"/>
        </w:rPr>
        <w:t>1m/s</w:t>
      </w:r>
      <w:r>
        <w:rPr>
          <w:rFonts w:ascii="宋体" w:eastAsia="宋体" w:hAnsi="宋体" w:cs="宋体"/>
          <w:color w:val="000000"/>
          <w:szCs w:val="21"/>
        </w:rPr>
        <w:t>，最大速度</w:t>
      </w:r>
      <w:r>
        <w:rPr>
          <w:rFonts w:ascii="宋体" w:eastAsia="宋体" w:hAnsi="宋体" w:cs="宋体"/>
          <w:color w:val="000000"/>
          <w:szCs w:val="21"/>
        </w:rPr>
        <w:t>1.2m/s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E0ED6BE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proofErr w:type="gramStart"/>
      <w:r>
        <w:rPr>
          <w:rFonts w:ascii="宋体" w:eastAsia="宋体" w:hAnsi="宋体" w:cs="宋体"/>
          <w:color w:val="000000"/>
          <w:szCs w:val="21"/>
        </w:rPr>
        <w:t>最大越坎</w:t>
      </w:r>
      <w:proofErr w:type="gramEnd"/>
      <w:r>
        <w:rPr>
          <w:rFonts w:ascii="宋体" w:eastAsia="宋体" w:hAnsi="宋体" w:cs="宋体"/>
          <w:color w:val="000000"/>
          <w:szCs w:val="21"/>
        </w:rPr>
        <w:t>高度：</w:t>
      </w:r>
      <w:r>
        <w:rPr>
          <w:rFonts w:ascii="宋体" w:eastAsia="宋体" w:hAnsi="宋体" w:cs="宋体"/>
          <w:color w:val="000000"/>
          <w:szCs w:val="21"/>
        </w:rPr>
        <w:t>18mm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7A512517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最大爬坡：</w:t>
      </w:r>
      <w:r>
        <w:rPr>
          <w:rFonts w:ascii="宋体" w:eastAsia="宋体" w:hAnsi="宋体" w:cs="宋体"/>
          <w:color w:val="000000"/>
          <w:szCs w:val="21"/>
        </w:rPr>
        <w:t>10°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1608DD0B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最小通过距离：</w:t>
      </w:r>
      <w:r>
        <w:rPr>
          <w:rFonts w:ascii="宋体" w:eastAsia="宋体" w:hAnsi="宋体" w:cs="宋体"/>
          <w:color w:val="000000"/>
          <w:szCs w:val="21"/>
        </w:rPr>
        <w:t>70cm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6D14A1DF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激光雷达：测量距离</w:t>
      </w:r>
      <w:r>
        <w:rPr>
          <w:rFonts w:ascii="宋体" w:eastAsia="宋体" w:hAnsi="宋体" w:cs="宋体"/>
          <w:color w:val="000000"/>
          <w:szCs w:val="21"/>
        </w:rPr>
        <w:t>0.02-10m</w:t>
      </w:r>
      <w:r>
        <w:rPr>
          <w:rFonts w:ascii="宋体" w:eastAsia="宋体" w:hAnsi="宋体" w:cs="宋体"/>
          <w:color w:val="000000"/>
          <w:szCs w:val="21"/>
        </w:rPr>
        <w:t>，</w:t>
      </w:r>
      <w:r>
        <w:rPr>
          <w:rFonts w:ascii="宋体" w:eastAsia="宋体" w:hAnsi="宋体" w:cs="宋体"/>
          <w:color w:val="000000"/>
          <w:szCs w:val="21"/>
        </w:rPr>
        <w:t>240°</w:t>
      </w:r>
      <w:r>
        <w:rPr>
          <w:rFonts w:ascii="宋体" w:eastAsia="宋体" w:hAnsi="宋体" w:cs="宋体"/>
          <w:color w:val="000000"/>
          <w:szCs w:val="21"/>
        </w:rPr>
        <w:t>；距离分辨率</w:t>
      </w:r>
      <w:r>
        <w:rPr>
          <w:rFonts w:ascii="宋体" w:eastAsia="宋体" w:hAnsi="宋体" w:cs="宋体"/>
          <w:color w:val="000000"/>
          <w:szCs w:val="21"/>
        </w:rPr>
        <w:t>1cm</w:t>
      </w:r>
      <w:r>
        <w:rPr>
          <w:rFonts w:ascii="宋体" w:eastAsia="宋体" w:hAnsi="宋体" w:cs="宋体"/>
          <w:color w:val="000000"/>
          <w:szCs w:val="21"/>
        </w:rPr>
        <w:t>；测距精度</w:t>
      </w:r>
      <w:r>
        <w:rPr>
          <w:rFonts w:ascii="宋体" w:eastAsia="宋体" w:hAnsi="宋体" w:cs="宋体"/>
          <w:color w:val="000000"/>
          <w:szCs w:val="21"/>
        </w:rPr>
        <w:t>±20mm</w:t>
      </w:r>
      <w:r>
        <w:rPr>
          <w:rFonts w:ascii="宋体" w:eastAsia="宋体" w:hAnsi="宋体" w:cs="宋体"/>
          <w:color w:val="000000"/>
          <w:szCs w:val="21"/>
        </w:rPr>
        <w:t>；扫描频率</w:t>
      </w:r>
      <w:r>
        <w:rPr>
          <w:rFonts w:ascii="宋体" w:eastAsia="宋体" w:hAnsi="宋体" w:cs="宋体"/>
          <w:color w:val="000000"/>
          <w:szCs w:val="21"/>
        </w:rPr>
        <w:t>30hz</w:t>
      </w:r>
      <w:r>
        <w:rPr>
          <w:rFonts w:ascii="宋体" w:eastAsia="宋体" w:hAnsi="宋体" w:cs="宋体"/>
          <w:color w:val="000000"/>
          <w:szCs w:val="21"/>
        </w:rPr>
        <w:t>；噪音</w:t>
      </w:r>
      <w:r>
        <w:rPr>
          <w:rFonts w:ascii="宋体" w:eastAsia="宋体" w:hAnsi="宋体" w:cs="宋体"/>
          <w:color w:val="000000"/>
          <w:szCs w:val="21"/>
        </w:rPr>
        <w:t>&lt;25dB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4B92CEAA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超声波传感器：数量</w:t>
      </w:r>
      <w:r>
        <w:rPr>
          <w:rFonts w:ascii="宋体" w:eastAsia="宋体" w:hAnsi="宋体" w:cs="宋体"/>
          <w:color w:val="000000"/>
          <w:szCs w:val="21"/>
        </w:rPr>
        <w:t>3</w:t>
      </w:r>
      <w:r>
        <w:rPr>
          <w:rFonts w:ascii="宋体" w:eastAsia="宋体" w:hAnsi="宋体" w:cs="宋体"/>
          <w:color w:val="000000"/>
          <w:szCs w:val="21"/>
        </w:rPr>
        <w:t>个；测量距离</w:t>
      </w:r>
      <w:r>
        <w:rPr>
          <w:rFonts w:ascii="宋体" w:eastAsia="宋体" w:hAnsi="宋体" w:cs="宋体"/>
          <w:color w:val="000000"/>
          <w:szCs w:val="21"/>
        </w:rPr>
        <w:t>0.03~0.55m</w:t>
      </w:r>
      <w:r>
        <w:rPr>
          <w:rFonts w:ascii="宋体" w:eastAsia="宋体" w:hAnsi="宋体" w:cs="宋体"/>
          <w:color w:val="000000"/>
          <w:szCs w:val="21"/>
        </w:rPr>
        <w:t>；测量角度</w:t>
      </w:r>
      <w:r>
        <w:rPr>
          <w:rFonts w:ascii="宋体" w:eastAsia="宋体" w:hAnsi="宋体" w:cs="宋体"/>
          <w:color w:val="000000"/>
          <w:szCs w:val="21"/>
        </w:rPr>
        <w:t>15°</w:t>
      </w:r>
      <w:r>
        <w:rPr>
          <w:rFonts w:ascii="宋体" w:eastAsia="宋体" w:hAnsi="宋体" w:cs="宋体"/>
          <w:color w:val="000000"/>
          <w:szCs w:val="21"/>
        </w:rPr>
        <w:t>；测量精度：达</w:t>
      </w:r>
      <w:r>
        <w:rPr>
          <w:rFonts w:ascii="宋体" w:eastAsia="宋体" w:hAnsi="宋体" w:cs="宋体"/>
          <w:color w:val="000000"/>
          <w:szCs w:val="21"/>
        </w:rPr>
        <w:t>0.03m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A0F23E7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姿态传感器：</w:t>
      </w:r>
      <w:r>
        <w:rPr>
          <w:rFonts w:ascii="宋体" w:eastAsia="宋体" w:hAnsi="宋体" w:cs="宋体"/>
          <w:color w:val="000000"/>
          <w:szCs w:val="21"/>
        </w:rPr>
        <w:t>IMU</w:t>
      </w:r>
      <w:proofErr w:type="gramStart"/>
      <w:r>
        <w:rPr>
          <w:rFonts w:ascii="宋体" w:eastAsia="宋体" w:hAnsi="宋体" w:cs="宋体"/>
          <w:color w:val="000000"/>
          <w:szCs w:val="21"/>
        </w:rPr>
        <w:t>六轴姿态</w:t>
      </w:r>
      <w:proofErr w:type="gramEnd"/>
      <w:r>
        <w:rPr>
          <w:rFonts w:ascii="宋体" w:eastAsia="宋体" w:hAnsi="宋体" w:cs="宋体"/>
          <w:color w:val="000000"/>
          <w:szCs w:val="21"/>
        </w:rPr>
        <w:t>传感器；</w:t>
      </w:r>
    </w:p>
    <w:p w14:paraId="11E12E16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防撞传感器：触发距离</w:t>
      </w:r>
      <w:r>
        <w:rPr>
          <w:rFonts w:ascii="宋体" w:eastAsia="宋体" w:hAnsi="宋体" w:cs="宋体"/>
          <w:color w:val="000000"/>
          <w:szCs w:val="21"/>
        </w:rPr>
        <w:t>5-7mm</w:t>
      </w:r>
      <w:r>
        <w:rPr>
          <w:rFonts w:ascii="宋体" w:eastAsia="宋体" w:hAnsi="宋体" w:cs="宋体"/>
          <w:color w:val="000000"/>
          <w:szCs w:val="21"/>
        </w:rPr>
        <w:t>；启动力小于</w:t>
      </w:r>
      <w:r>
        <w:rPr>
          <w:rFonts w:ascii="宋体" w:eastAsia="宋体" w:hAnsi="宋体" w:cs="宋体"/>
          <w:color w:val="000000"/>
          <w:szCs w:val="21"/>
        </w:rPr>
        <w:t>20N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06B1BB5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※</w:t>
      </w:r>
      <w:r>
        <w:rPr>
          <w:rFonts w:ascii="宋体" w:eastAsia="宋体" w:hAnsi="宋体" w:cs="宋体"/>
          <w:color w:val="000000"/>
          <w:szCs w:val="21"/>
        </w:rPr>
        <w:t>电源：</w:t>
      </w:r>
      <w:r>
        <w:rPr>
          <w:rFonts w:ascii="宋体" w:eastAsia="宋体" w:hAnsi="宋体" w:cs="宋体"/>
          <w:color w:val="000000"/>
          <w:szCs w:val="21"/>
        </w:rPr>
        <w:t>18650</w:t>
      </w:r>
      <w:proofErr w:type="gramStart"/>
      <w:r>
        <w:rPr>
          <w:rFonts w:ascii="宋体" w:eastAsia="宋体" w:hAnsi="宋体" w:cs="宋体"/>
          <w:color w:val="000000"/>
          <w:szCs w:val="21"/>
        </w:rPr>
        <w:t>锂</w:t>
      </w:r>
      <w:proofErr w:type="gramEnd"/>
      <w:r>
        <w:rPr>
          <w:rFonts w:ascii="宋体" w:eastAsia="宋体" w:hAnsi="宋体" w:cs="宋体"/>
          <w:color w:val="000000"/>
          <w:szCs w:val="21"/>
        </w:rPr>
        <w:t>离子电池组，</w:t>
      </w:r>
      <w:r>
        <w:rPr>
          <w:rFonts w:ascii="宋体" w:eastAsia="宋体" w:hAnsi="宋体" w:cs="宋体"/>
          <w:color w:val="000000"/>
          <w:szCs w:val="21"/>
        </w:rPr>
        <w:t>25.2V 20Ah</w:t>
      </w:r>
      <w:r>
        <w:rPr>
          <w:rFonts w:ascii="宋体" w:eastAsia="宋体" w:hAnsi="宋体" w:cs="宋体"/>
          <w:color w:val="000000"/>
          <w:szCs w:val="21"/>
        </w:rPr>
        <w:t>（</w:t>
      </w:r>
      <w:r>
        <w:rPr>
          <w:rFonts w:ascii="宋体" w:eastAsia="宋体" w:hAnsi="宋体" w:cs="宋体"/>
          <w:color w:val="000000"/>
          <w:szCs w:val="21"/>
        </w:rPr>
        <w:t>21V-29.4V</w:t>
      </w:r>
      <w:r>
        <w:rPr>
          <w:rFonts w:ascii="宋体" w:eastAsia="宋体" w:hAnsi="宋体" w:cs="宋体"/>
          <w:color w:val="000000"/>
          <w:szCs w:val="21"/>
        </w:rPr>
        <w:t>）；</w:t>
      </w:r>
    </w:p>
    <w:p w14:paraId="6B6BC42D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工作环</w:t>
      </w:r>
      <w:r>
        <w:rPr>
          <w:rFonts w:ascii="宋体" w:eastAsia="宋体" w:hAnsi="宋体" w:cs="宋体"/>
          <w:color w:val="000000"/>
          <w:szCs w:val="21"/>
        </w:rPr>
        <w:t>境：温度</w:t>
      </w:r>
      <w:r>
        <w:rPr>
          <w:rFonts w:ascii="宋体" w:eastAsia="宋体" w:hAnsi="宋体" w:cs="宋体"/>
          <w:color w:val="000000"/>
          <w:szCs w:val="21"/>
        </w:rPr>
        <w:t>0~40℃</w:t>
      </w:r>
      <w:r>
        <w:rPr>
          <w:rFonts w:ascii="宋体" w:eastAsia="宋体" w:hAnsi="宋体" w:cs="宋体"/>
          <w:color w:val="000000"/>
          <w:szCs w:val="21"/>
        </w:rPr>
        <w:t>；湿度</w:t>
      </w:r>
      <w:r>
        <w:rPr>
          <w:rFonts w:ascii="宋体" w:eastAsia="宋体" w:hAnsi="宋体" w:cs="宋体"/>
          <w:color w:val="000000"/>
          <w:szCs w:val="21"/>
        </w:rPr>
        <w:t>5%~85%</w:t>
      </w:r>
      <w:r>
        <w:rPr>
          <w:rFonts w:ascii="宋体" w:eastAsia="宋体" w:hAnsi="宋体" w:cs="宋体"/>
          <w:color w:val="000000"/>
          <w:szCs w:val="21"/>
        </w:rPr>
        <w:t>；无扬尘、无腐蚀气体、无静电粒子；</w:t>
      </w:r>
    </w:p>
    <w:p w14:paraId="2051E39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十三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/>
          <w:color w:val="000000"/>
          <w:szCs w:val="21"/>
        </w:rPr>
        <w:t>视觉传感器与末端执行器</w:t>
      </w:r>
    </w:p>
    <w:p w14:paraId="0093F6D7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1.</w:t>
      </w:r>
      <w:r>
        <w:rPr>
          <w:rFonts w:ascii="宋体" w:eastAsia="宋体" w:hAnsi="宋体" w:cs="宋体"/>
          <w:color w:val="000000"/>
          <w:szCs w:val="21"/>
        </w:rPr>
        <w:t>传感器深度视场角：</w:t>
      </w:r>
      <w:r>
        <w:rPr>
          <w:rFonts w:ascii="宋体" w:eastAsia="宋体" w:hAnsi="宋体" w:cs="宋体"/>
          <w:color w:val="000000"/>
          <w:szCs w:val="21"/>
        </w:rPr>
        <w:t>≥86°*57°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47713C52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2.</w:t>
      </w:r>
      <w:r>
        <w:rPr>
          <w:rFonts w:ascii="宋体" w:eastAsia="宋体" w:hAnsi="宋体" w:cs="宋体"/>
          <w:color w:val="000000"/>
          <w:szCs w:val="21"/>
        </w:rPr>
        <w:t>传感器深度分辨率：</w:t>
      </w:r>
      <w:r>
        <w:rPr>
          <w:rFonts w:ascii="宋体" w:eastAsia="宋体" w:hAnsi="宋体" w:cs="宋体"/>
          <w:color w:val="000000"/>
          <w:szCs w:val="21"/>
        </w:rPr>
        <w:t>1280*720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E23E1B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3.</w:t>
      </w:r>
      <w:r>
        <w:rPr>
          <w:rFonts w:ascii="宋体" w:eastAsia="宋体" w:hAnsi="宋体" w:cs="宋体"/>
          <w:color w:val="000000"/>
          <w:szCs w:val="21"/>
        </w:rPr>
        <w:t>传感器理想使用范围：</w:t>
      </w:r>
      <w:r>
        <w:rPr>
          <w:rFonts w:ascii="宋体" w:eastAsia="宋体" w:hAnsi="宋体" w:cs="宋体"/>
          <w:color w:val="000000"/>
          <w:szCs w:val="21"/>
        </w:rPr>
        <w:t>0.3m~3m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219628AE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4.</w:t>
      </w:r>
      <w:r>
        <w:rPr>
          <w:rFonts w:ascii="宋体" w:eastAsia="宋体" w:hAnsi="宋体" w:cs="宋体"/>
          <w:color w:val="000000"/>
          <w:szCs w:val="21"/>
        </w:rPr>
        <w:t>传感器供电：</w:t>
      </w:r>
      <w:r>
        <w:rPr>
          <w:rFonts w:ascii="宋体" w:eastAsia="宋体" w:hAnsi="宋体" w:cs="宋体"/>
          <w:color w:val="000000"/>
          <w:szCs w:val="21"/>
        </w:rPr>
        <w:t>5V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18A36BD6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5.</w:t>
      </w:r>
      <w:r>
        <w:rPr>
          <w:rFonts w:ascii="宋体" w:eastAsia="宋体" w:hAnsi="宋体" w:cs="宋体"/>
          <w:color w:val="000000"/>
          <w:szCs w:val="21"/>
        </w:rPr>
        <w:t>传感器通讯：</w:t>
      </w:r>
      <w:r>
        <w:rPr>
          <w:rFonts w:ascii="宋体" w:eastAsia="宋体" w:hAnsi="宋体" w:cs="宋体"/>
          <w:color w:val="000000"/>
          <w:szCs w:val="21"/>
        </w:rPr>
        <w:t>USB3.0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06CB54D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6.</w:t>
      </w:r>
      <w:proofErr w:type="gramStart"/>
      <w:r>
        <w:rPr>
          <w:rFonts w:ascii="宋体" w:eastAsia="宋体" w:hAnsi="宋体" w:cs="宋体"/>
          <w:color w:val="000000"/>
          <w:szCs w:val="21"/>
        </w:rPr>
        <w:t>传感器传感器</w:t>
      </w:r>
      <w:proofErr w:type="gramEnd"/>
      <w:r>
        <w:rPr>
          <w:rFonts w:ascii="宋体" w:eastAsia="宋体" w:hAnsi="宋体" w:cs="宋体"/>
          <w:color w:val="000000"/>
          <w:szCs w:val="21"/>
        </w:rPr>
        <w:t>尺寸：</w:t>
      </w:r>
      <w:r>
        <w:rPr>
          <w:rFonts w:ascii="宋体" w:eastAsia="宋体" w:hAnsi="宋体" w:cs="宋体"/>
          <w:color w:val="000000"/>
          <w:szCs w:val="21"/>
        </w:rPr>
        <w:t>90mm*25mm*25mm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75742C87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7.</w:t>
      </w:r>
      <w:r>
        <w:rPr>
          <w:rFonts w:ascii="宋体" w:eastAsia="宋体" w:hAnsi="宋体" w:cs="宋体"/>
          <w:color w:val="000000"/>
          <w:szCs w:val="21"/>
        </w:rPr>
        <w:t>执行器控制接口：</w:t>
      </w:r>
      <w:r>
        <w:rPr>
          <w:rFonts w:ascii="宋体" w:eastAsia="宋体" w:hAnsi="宋体" w:cs="宋体"/>
          <w:color w:val="000000"/>
          <w:szCs w:val="21"/>
        </w:rPr>
        <w:t>RS485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04DD23EB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8. </w:t>
      </w:r>
      <w:r>
        <w:rPr>
          <w:rFonts w:ascii="宋体" w:eastAsia="宋体" w:hAnsi="宋体" w:cs="宋体"/>
          <w:color w:val="000000"/>
          <w:szCs w:val="21"/>
        </w:rPr>
        <w:t>执行器开口尺寸：</w:t>
      </w:r>
      <w:r>
        <w:rPr>
          <w:rFonts w:ascii="宋体" w:eastAsia="宋体" w:hAnsi="宋体" w:cs="宋体"/>
          <w:color w:val="000000"/>
          <w:szCs w:val="21"/>
        </w:rPr>
        <w:t>70mm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32B79F00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9. </w:t>
      </w:r>
      <w:r>
        <w:rPr>
          <w:rFonts w:ascii="宋体" w:eastAsia="宋体" w:hAnsi="宋体" w:cs="宋体"/>
          <w:color w:val="000000"/>
          <w:szCs w:val="21"/>
        </w:rPr>
        <w:t>执行器夹持力：</w:t>
      </w:r>
      <w:r>
        <w:rPr>
          <w:rFonts w:ascii="宋体" w:eastAsia="宋体" w:hAnsi="宋体" w:cs="宋体"/>
          <w:color w:val="000000"/>
          <w:szCs w:val="21"/>
        </w:rPr>
        <w:t>0-20N</w:t>
      </w:r>
      <w:r>
        <w:rPr>
          <w:rFonts w:ascii="宋体" w:eastAsia="宋体" w:hAnsi="宋体" w:cs="宋体"/>
          <w:color w:val="000000"/>
          <w:szCs w:val="21"/>
        </w:rPr>
        <w:t>，可调节；</w:t>
      </w:r>
    </w:p>
    <w:p w14:paraId="495B986B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10. </w:t>
      </w:r>
      <w:r>
        <w:rPr>
          <w:rFonts w:ascii="宋体" w:eastAsia="宋体" w:hAnsi="宋体" w:cs="宋体"/>
          <w:color w:val="000000"/>
          <w:szCs w:val="21"/>
        </w:rPr>
        <w:t>执行器力控精度：</w:t>
      </w:r>
      <w:r>
        <w:rPr>
          <w:rFonts w:ascii="宋体" w:eastAsia="宋体" w:hAnsi="宋体" w:cs="宋体"/>
          <w:color w:val="000000"/>
          <w:szCs w:val="21"/>
        </w:rPr>
        <w:t>±1N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9F31D68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11. </w:t>
      </w:r>
      <w:r>
        <w:rPr>
          <w:rFonts w:ascii="宋体" w:eastAsia="宋体" w:hAnsi="宋体" w:cs="宋体"/>
          <w:color w:val="000000"/>
          <w:szCs w:val="21"/>
        </w:rPr>
        <w:t>执行器重复定位精度：</w:t>
      </w:r>
      <w:r>
        <w:rPr>
          <w:rFonts w:ascii="宋体" w:eastAsia="宋体" w:hAnsi="宋体" w:cs="宋体"/>
          <w:color w:val="000000"/>
          <w:szCs w:val="21"/>
        </w:rPr>
        <w:t>±0.5mm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5EBC0522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12. </w:t>
      </w:r>
      <w:r>
        <w:rPr>
          <w:rFonts w:ascii="宋体" w:eastAsia="宋体" w:hAnsi="宋体" w:cs="宋体"/>
          <w:color w:val="000000"/>
          <w:szCs w:val="21"/>
        </w:rPr>
        <w:t>执行器夹持力分辨率：</w:t>
      </w:r>
      <w:r>
        <w:rPr>
          <w:rFonts w:ascii="宋体" w:eastAsia="宋体" w:hAnsi="宋体" w:cs="宋体"/>
          <w:color w:val="000000"/>
          <w:szCs w:val="21"/>
        </w:rPr>
        <w:t>0.5N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6E1DC7D5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 xml:space="preserve">13. </w:t>
      </w:r>
      <w:r>
        <w:rPr>
          <w:rFonts w:ascii="宋体" w:eastAsia="宋体" w:hAnsi="宋体" w:cs="宋体"/>
          <w:color w:val="000000"/>
          <w:szCs w:val="21"/>
        </w:rPr>
        <w:t>执行器最大速度：</w:t>
      </w:r>
      <w:r>
        <w:rPr>
          <w:rFonts w:ascii="宋体" w:eastAsia="宋体" w:hAnsi="宋体" w:cs="宋体"/>
          <w:color w:val="000000"/>
          <w:szCs w:val="21"/>
        </w:rPr>
        <w:t>70mm/s</w:t>
      </w:r>
      <w:r>
        <w:rPr>
          <w:rFonts w:ascii="宋体" w:eastAsia="宋体" w:hAnsi="宋体" w:cs="宋体"/>
          <w:color w:val="000000"/>
          <w:szCs w:val="21"/>
        </w:rPr>
        <w:t>；</w:t>
      </w:r>
    </w:p>
    <w:p w14:paraId="07883875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/>
          <w:color w:val="000000"/>
          <w:szCs w:val="21"/>
        </w:rPr>
        <w:t>十</w:t>
      </w:r>
      <w:r>
        <w:rPr>
          <w:rFonts w:ascii="宋体" w:eastAsia="宋体" w:hAnsi="宋体" w:cs="宋体" w:hint="eastAsia"/>
          <w:color w:val="000000"/>
          <w:szCs w:val="21"/>
        </w:rPr>
        <w:t>四</w:t>
      </w:r>
      <w:r>
        <w:rPr>
          <w:rFonts w:ascii="宋体" w:eastAsia="宋体" w:hAnsi="宋体" w:cs="宋体"/>
          <w:color w:val="000000"/>
          <w:szCs w:val="21"/>
        </w:rPr>
        <w:t>.</w:t>
      </w:r>
      <w:r>
        <w:rPr>
          <w:rFonts w:ascii="宋体" w:eastAsia="宋体" w:hAnsi="宋体" w:cs="宋体" w:hint="eastAsia"/>
          <w:color w:val="000000"/>
          <w:szCs w:val="21"/>
        </w:rPr>
        <w:t>机器人操作大模型软件定制需求</w:t>
      </w:r>
    </w:p>
    <w:p w14:paraId="0FEAA092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机器人操作大模型软件定制需求包括但不限于以下几点：</w:t>
      </w:r>
    </w:p>
    <w:p w14:paraId="371EC021" w14:textId="77777777" w:rsidR="005621D1" w:rsidRDefault="005621D1">
      <w:pPr>
        <w:rPr>
          <w:rFonts w:ascii="宋体" w:eastAsia="宋体" w:hAnsi="宋体" w:cs="宋体"/>
          <w:color w:val="000000"/>
          <w:szCs w:val="21"/>
        </w:rPr>
      </w:pPr>
    </w:p>
    <w:p w14:paraId="31BD8995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lastRenderedPageBreak/>
        <w:t xml:space="preserve">1. </w:t>
      </w:r>
      <w:r>
        <w:rPr>
          <w:rFonts w:ascii="宋体" w:eastAsia="宋体" w:hAnsi="宋体" w:cs="宋体" w:hint="eastAsia"/>
          <w:color w:val="000000"/>
          <w:szCs w:val="21"/>
        </w:rPr>
        <w:t>支持机械臂的</w:t>
      </w:r>
      <w:proofErr w:type="spellStart"/>
      <w:r>
        <w:rPr>
          <w:rFonts w:ascii="宋体" w:eastAsia="宋体" w:hAnsi="宋体" w:cs="宋体" w:hint="eastAsia"/>
          <w:color w:val="000000"/>
          <w:szCs w:val="21"/>
        </w:rPr>
        <w:t>GraspNet</w:t>
      </w:r>
      <w:proofErr w:type="spellEnd"/>
      <w:r>
        <w:rPr>
          <w:rFonts w:ascii="宋体" w:eastAsia="宋体" w:hAnsi="宋体" w:cs="宋体" w:hint="eastAsia"/>
          <w:color w:val="000000"/>
          <w:szCs w:val="21"/>
        </w:rPr>
        <w:t>抓取技术，能够精确识别和抓取</w:t>
      </w:r>
      <w:r>
        <w:rPr>
          <w:rFonts w:ascii="宋体" w:eastAsia="宋体" w:hAnsi="宋体" w:cs="宋体" w:hint="eastAsia"/>
          <w:color w:val="000000"/>
          <w:szCs w:val="21"/>
        </w:rPr>
        <w:t>1915</w:t>
      </w:r>
      <w:r>
        <w:rPr>
          <w:rFonts w:ascii="宋体" w:eastAsia="宋体" w:hAnsi="宋体" w:cs="宋体" w:hint="eastAsia"/>
          <w:color w:val="000000"/>
          <w:szCs w:val="21"/>
        </w:rPr>
        <w:t>类的常见物体。例如，这些物体包括但不限于：话筒、调音器、零食</w:t>
      </w:r>
      <w:r>
        <w:rPr>
          <w:rFonts w:ascii="宋体" w:eastAsia="宋体" w:hAnsi="宋体" w:cs="宋体" w:hint="eastAsia"/>
          <w:color w:val="000000"/>
          <w:szCs w:val="21"/>
        </w:rPr>
        <w:t>-</w:t>
      </w:r>
      <w:r>
        <w:rPr>
          <w:rFonts w:ascii="宋体" w:eastAsia="宋体" w:hAnsi="宋体" w:cs="宋体" w:hint="eastAsia"/>
          <w:color w:val="000000"/>
          <w:szCs w:val="21"/>
        </w:rPr>
        <w:t>面包、首饰盒、台历、杂粮、肉类、秤砣、子弹、小吃、蜜雪冰城奶茶杯、青蛙、陈艾条、切肉刀、厨师刀、充电头、充电电池、翡翠手把件、夹具、木工创子、玫瑰花束、米线、三角支架、润肤霜</w:t>
      </w:r>
      <w:r>
        <w:rPr>
          <w:rFonts w:ascii="宋体" w:eastAsia="宋体" w:hAnsi="宋体" w:cs="宋体" w:hint="eastAsia"/>
          <w:color w:val="000000"/>
          <w:szCs w:val="21"/>
        </w:rPr>
        <w:t>、太阳能充电宝、削笔机、小台锯、摇表、眼部按摩仪、迎宾传感器、指针万用表、装着枸杞的塑料罐、、装着玫瑰花的花瓶、装着萝卜干的玻璃罐子、喷油壶、核桃手把件、茶壶、老人呼叫器、颈椎按摩仪、软垫、铁观音茶叶盒、铁锹、固定物体用夹具、小太阳、竹篓、装调料的塑料盒、调料瓶、粉饼盒、折叠桌、装米的瓶子、装食物的塑料筐、电蚊香、丝瓜络、蒜臼子、木瓜、泡火把梨、芭蕉、刮痧板、存钱罐、洗发露、云片糕、饵块等。</w:t>
      </w:r>
    </w:p>
    <w:p w14:paraId="4F53D99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2.</w:t>
      </w:r>
      <w:r>
        <w:rPr>
          <w:rFonts w:ascii="宋体" w:eastAsia="宋体" w:hAnsi="宋体" w:cs="宋体" w:hint="eastAsia"/>
          <w:color w:val="000000"/>
          <w:szCs w:val="21"/>
        </w:rPr>
        <w:t>开发支持开放目标检测的软件框架，实现准确率高于目前领先技术的表现（例如，实现在</w:t>
      </w:r>
      <w:r>
        <w:rPr>
          <w:rFonts w:ascii="宋体" w:eastAsia="宋体" w:hAnsi="宋体" w:cs="宋体" w:hint="eastAsia"/>
          <w:color w:val="000000"/>
          <w:szCs w:val="21"/>
        </w:rPr>
        <w:t>COCO</w:t>
      </w:r>
      <w:r>
        <w:rPr>
          <w:rFonts w:ascii="宋体" w:eastAsia="宋体" w:hAnsi="宋体" w:cs="宋体" w:hint="eastAsia"/>
          <w:color w:val="000000"/>
          <w:szCs w:val="21"/>
        </w:rPr>
        <w:t>数据集上的</w:t>
      </w:r>
      <w:r>
        <w:rPr>
          <w:rFonts w:ascii="宋体" w:eastAsia="宋体" w:hAnsi="宋体" w:cs="宋体" w:hint="eastAsia"/>
          <w:color w:val="000000"/>
          <w:szCs w:val="21"/>
        </w:rPr>
        <w:t>AP0.5</w:t>
      </w:r>
      <w:r>
        <w:rPr>
          <w:rFonts w:ascii="宋体" w:eastAsia="宋体" w:hAnsi="宋体" w:cs="宋体" w:hint="eastAsia"/>
          <w:color w:val="000000"/>
          <w:szCs w:val="21"/>
        </w:rPr>
        <w:t>达到</w:t>
      </w:r>
      <w:r>
        <w:rPr>
          <w:rFonts w:ascii="宋体" w:eastAsia="宋体" w:hAnsi="宋体" w:cs="宋体" w:hint="eastAsia"/>
          <w:color w:val="000000"/>
          <w:szCs w:val="21"/>
        </w:rPr>
        <w:t>5</w:t>
      </w:r>
      <w:r>
        <w:rPr>
          <w:rFonts w:ascii="宋体" w:eastAsia="宋体" w:hAnsi="宋体" w:cs="宋体" w:hint="eastAsia"/>
          <w:color w:val="000000"/>
          <w:szCs w:val="21"/>
        </w:rPr>
        <w:t>5.2%</w:t>
      </w:r>
      <w:r>
        <w:rPr>
          <w:rFonts w:ascii="宋体" w:eastAsia="宋体" w:hAnsi="宋体" w:cs="宋体" w:hint="eastAsia"/>
          <w:color w:val="000000"/>
          <w:szCs w:val="21"/>
        </w:rPr>
        <w:t>，</w:t>
      </w:r>
      <w:proofErr w:type="gramStart"/>
      <w:r>
        <w:rPr>
          <w:rFonts w:ascii="宋体" w:eastAsia="宋体" w:hAnsi="宋体" w:cs="宋体" w:hint="eastAsia"/>
          <w:color w:val="000000"/>
          <w:szCs w:val="21"/>
        </w:rPr>
        <w:t>闭源感知</w:t>
      </w:r>
      <w:proofErr w:type="gramEnd"/>
      <w:r>
        <w:rPr>
          <w:rFonts w:ascii="宋体" w:eastAsia="宋体" w:hAnsi="宋体" w:cs="宋体" w:hint="eastAsia"/>
          <w:color w:val="000000"/>
          <w:szCs w:val="21"/>
        </w:rPr>
        <w:t>算法达到或超过当前开源社区</w:t>
      </w:r>
      <w:proofErr w:type="spellStart"/>
      <w:r>
        <w:rPr>
          <w:rFonts w:ascii="宋体" w:eastAsia="宋体" w:hAnsi="宋体" w:cs="宋体" w:hint="eastAsia"/>
          <w:color w:val="000000"/>
          <w:szCs w:val="21"/>
        </w:rPr>
        <w:t>paperwithcode</w:t>
      </w:r>
      <w:proofErr w:type="spellEnd"/>
      <w:r>
        <w:rPr>
          <w:rFonts w:ascii="宋体" w:eastAsia="宋体" w:hAnsi="宋体" w:cs="宋体" w:hint="eastAsia"/>
          <w:color w:val="000000"/>
          <w:szCs w:val="21"/>
        </w:rPr>
        <w:t>榜单上的第一名，其</w:t>
      </w:r>
      <w:r>
        <w:rPr>
          <w:rFonts w:ascii="宋体" w:eastAsia="宋体" w:hAnsi="宋体" w:cs="宋体" w:hint="eastAsia"/>
          <w:color w:val="000000"/>
          <w:szCs w:val="21"/>
        </w:rPr>
        <w:t>AP0.5</w:t>
      </w:r>
      <w:r>
        <w:rPr>
          <w:rFonts w:ascii="宋体" w:eastAsia="宋体" w:hAnsi="宋体" w:cs="宋体" w:hint="eastAsia"/>
          <w:color w:val="000000"/>
          <w:szCs w:val="21"/>
        </w:rPr>
        <w:t>为</w:t>
      </w:r>
      <w:r>
        <w:rPr>
          <w:rFonts w:ascii="宋体" w:eastAsia="宋体" w:hAnsi="宋体" w:cs="宋体" w:hint="eastAsia"/>
          <w:color w:val="000000"/>
          <w:szCs w:val="21"/>
        </w:rPr>
        <w:t>50.3%</w:t>
      </w:r>
      <w:r>
        <w:rPr>
          <w:rFonts w:ascii="宋体" w:eastAsia="宋体" w:hAnsi="宋体" w:cs="宋体" w:hint="eastAsia"/>
          <w:color w:val="000000"/>
          <w:szCs w:val="21"/>
        </w:rPr>
        <w:t>）。</w:t>
      </w:r>
    </w:p>
    <w:p w14:paraId="5ECE719B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3.</w:t>
      </w:r>
      <w:r>
        <w:rPr>
          <w:rFonts w:ascii="宋体" w:eastAsia="宋体" w:hAnsi="宋体" w:cs="宋体" w:hint="eastAsia"/>
          <w:color w:val="000000"/>
          <w:szCs w:val="21"/>
        </w:rPr>
        <w:t>集成视觉检测模块与机械臂控制系统，通过视觉检测模块输出的物体边界框（</w:t>
      </w:r>
      <w:proofErr w:type="spellStart"/>
      <w:r>
        <w:rPr>
          <w:rFonts w:ascii="宋体" w:eastAsia="宋体" w:hAnsi="宋体" w:cs="宋体" w:hint="eastAsia"/>
          <w:color w:val="000000"/>
          <w:szCs w:val="21"/>
        </w:rPr>
        <w:t>bbox</w:t>
      </w:r>
      <w:proofErr w:type="spellEnd"/>
      <w:r>
        <w:rPr>
          <w:rFonts w:ascii="宋体" w:eastAsia="宋体" w:hAnsi="宋体" w:cs="宋体" w:hint="eastAsia"/>
          <w:color w:val="000000"/>
          <w:szCs w:val="21"/>
        </w:rPr>
        <w:t>）计算物体的准确位置，以便机械</w:t>
      </w:r>
      <w:proofErr w:type="gramStart"/>
      <w:r>
        <w:rPr>
          <w:rFonts w:ascii="宋体" w:eastAsia="宋体" w:hAnsi="宋体" w:cs="宋体" w:hint="eastAsia"/>
          <w:color w:val="000000"/>
          <w:szCs w:val="21"/>
        </w:rPr>
        <w:t>臂根据</w:t>
      </w:r>
      <w:proofErr w:type="gramEnd"/>
      <w:r>
        <w:rPr>
          <w:rFonts w:ascii="宋体" w:eastAsia="宋体" w:hAnsi="宋体" w:cs="宋体" w:hint="eastAsia"/>
          <w:color w:val="000000"/>
          <w:szCs w:val="21"/>
        </w:rPr>
        <w:t>这些信息进行精确抓取。</w:t>
      </w:r>
    </w:p>
    <w:p w14:paraId="30E930A9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4.</w:t>
      </w:r>
      <w:r>
        <w:rPr>
          <w:rFonts w:ascii="宋体" w:eastAsia="宋体" w:hAnsi="宋体" w:cs="宋体" w:hint="eastAsia"/>
          <w:color w:val="000000"/>
          <w:szCs w:val="21"/>
        </w:rPr>
        <w:t>软件系统需提供友好的用户界面，支持操作员通过图形界面配置抓取任务，监控机器人的实时状态，并调整抓取策略。</w:t>
      </w:r>
    </w:p>
    <w:p w14:paraId="7CFC85B4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5.</w:t>
      </w:r>
      <w:r>
        <w:rPr>
          <w:rFonts w:ascii="宋体" w:eastAsia="宋体" w:hAnsi="宋体" w:cs="宋体" w:hint="eastAsia"/>
          <w:color w:val="000000"/>
          <w:szCs w:val="21"/>
        </w:rPr>
        <w:t>软件应支持机器学习模型的持续训练与更新，以适应新的物体类型和抓取任务。</w:t>
      </w:r>
    </w:p>
    <w:p w14:paraId="7EA24113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6.</w:t>
      </w:r>
      <w:r>
        <w:rPr>
          <w:rFonts w:ascii="宋体" w:eastAsia="宋体" w:hAnsi="宋体" w:cs="宋体" w:hint="eastAsia"/>
          <w:color w:val="000000"/>
          <w:szCs w:val="21"/>
        </w:rPr>
        <w:t>需要包含安全机制，确保在操作过程中机器人的动作不会对人员或其他设备造成伤害。</w:t>
      </w:r>
    </w:p>
    <w:p w14:paraId="31A76B5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7.</w:t>
      </w:r>
      <w:r>
        <w:rPr>
          <w:rFonts w:ascii="宋体" w:eastAsia="宋体" w:hAnsi="宋体" w:cs="宋体" w:hint="eastAsia"/>
          <w:color w:val="000000"/>
          <w:szCs w:val="21"/>
        </w:rPr>
        <w:t>软件需要能够在多种操作系统上运行，包括但不限于</w:t>
      </w:r>
      <w:r>
        <w:rPr>
          <w:rFonts w:ascii="宋体" w:eastAsia="宋体" w:hAnsi="宋体" w:cs="宋体" w:hint="eastAsia"/>
          <w:color w:val="000000"/>
          <w:szCs w:val="21"/>
        </w:rPr>
        <w:t>Windows</w:t>
      </w:r>
      <w:r>
        <w:rPr>
          <w:rFonts w:ascii="宋体" w:eastAsia="宋体" w:hAnsi="宋体" w:cs="宋体" w:hint="eastAsia"/>
          <w:color w:val="000000"/>
          <w:szCs w:val="21"/>
        </w:rPr>
        <w:t>和</w:t>
      </w:r>
      <w:r>
        <w:rPr>
          <w:rFonts w:ascii="宋体" w:eastAsia="宋体" w:hAnsi="宋体" w:cs="宋体" w:hint="eastAsia"/>
          <w:color w:val="000000"/>
          <w:szCs w:val="21"/>
        </w:rPr>
        <w:t>Linux</w:t>
      </w:r>
      <w:r>
        <w:rPr>
          <w:rFonts w:ascii="宋体" w:eastAsia="宋体" w:hAnsi="宋体" w:cs="宋体" w:hint="eastAsia"/>
          <w:color w:val="000000"/>
          <w:szCs w:val="21"/>
        </w:rPr>
        <w:t>，以及支持多种编程语言，如</w:t>
      </w:r>
      <w:r>
        <w:rPr>
          <w:rFonts w:ascii="宋体" w:eastAsia="宋体" w:hAnsi="宋体" w:cs="宋体" w:hint="eastAsia"/>
          <w:color w:val="000000"/>
          <w:szCs w:val="21"/>
        </w:rPr>
        <w:t>C</w:t>
      </w:r>
      <w:r>
        <w:rPr>
          <w:rFonts w:ascii="宋体" w:eastAsia="宋体" w:hAnsi="宋体" w:cs="宋体" w:hint="eastAsia"/>
          <w:color w:val="000000"/>
          <w:szCs w:val="21"/>
        </w:rPr>
        <w:t>、</w:t>
      </w:r>
      <w:r>
        <w:rPr>
          <w:rFonts w:ascii="宋体" w:eastAsia="宋体" w:hAnsi="宋体" w:cs="宋体" w:hint="eastAsia"/>
          <w:color w:val="000000"/>
          <w:szCs w:val="21"/>
        </w:rPr>
        <w:t>C++</w:t>
      </w:r>
      <w:r>
        <w:rPr>
          <w:rFonts w:ascii="宋体" w:eastAsia="宋体" w:hAnsi="宋体" w:cs="宋体" w:hint="eastAsia"/>
          <w:color w:val="000000"/>
          <w:szCs w:val="21"/>
        </w:rPr>
        <w:t>、</w:t>
      </w:r>
      <w:r>
        <w:rPr>
          <w:rFonts w:ascii="宋体" w:eastAsia="宋体" w:hAnsi="宋体" w:cs="宋体" w:hint="eastAsia"/>
          <w:color w:val="000000"/>
          <w:szCs w:val="21"/>
        </w:rPr>
        <w:t>C#</w:t>
      </w:r>
      <w:r>
        <w:rPr>
          <w:rFonts w:ascii="宋体" w:eastAsia="宋体" w:hAnsi="宋体" w:cs="宋体" w:hint="eastAsia"/>
          <w:color w:val="000000"/>
          <w:szCs w:val="21"/>
        </w:rPr>
        <w:t>、</w:t>
      </w:r>
      <w:r>
        <w:rPr>
          <w:rFonts w:ascii="宋体" w:eastAsia="宋体" w:hAnsi="宋体" w:cs="宋体" w:hint="eastAsia"/>
          <w:color w:val="000000"/>
          <w:szCs w:val="21"/>
        </w:rPr>
        <w:t>Python</w:t>
      </w:r>
      <w:r>
        <w:rPr>
          <w:rFonts w:ascii="宋体" w:eastAsia="宋体" w:hAnsi="宋体" w:cs="宋体" w:hint="eastAsia"/>
          <w:color w:val="000000"/>
          <w:szCs w:val="21"/>
        </w:rPr>
        <w:t>，以方便不同用户的需求。</w:t>
      </w:r>
    </w:p>
    <w:p w14:paraId="7ECCCE2D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8.</w:t>
      </w:r>
      <w:r>
        <w:rPr>
          <w:rFonts w:ascii="宋体" w:eastAsia="宋体" w:hAnsi="宋体" w:cs="宋体" w:hint="eastAsia"/>
          <w:color w:val="000000"/>
          <w:szCs w:val="21"/>
        </w:rPr>
        <w:t>应提供详细的文档和用户手册，包括安装指南、使用教程、</w:t>
      </w:r>
      <w:r>
        <w:rPr>
          <w:rFonts w:ascii="宋体" w:eastAsia="宋体" w:hAnsi="宋体" w:cs="宋体" w:hint="eastAsia"/>
          <w:color w:val="000000"/>
          <w:szCs w:val="21"/>
        </w:rPr>
        <w:t>API</w:t>
      </w:r>
      <w:r>
        <w:rPr>
          <w:rFonts w:ascii="宋体" w:eastAsia="宋体" w:hAnsi="宋体" w:cs="宋体" w:hint="eastAsia"/>
          <w:color w:val="000000"/>
          <w:szCs w:val="21"/>
        </w:rPr>
        <w:t>参考、故障排除指南，以及示例代码，帮助用户快速上手和解决在使用过程中可能遇到的问题。</w:t>
      </w:r>
    </w:p>
    <w:p w14:paraId="120E86B1" w14:textId="77777777" w:rsidR="005621D1" w:rsidRDefault="00536F35">
      <w:pPr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9.</w:t>
      </w:r>
      <w:r>
        <w:rPr>
          <w:rFonts w:ascii="宋体" w:eastAsia="宋体" w:hAnsi="宋体" w:cs="宋体" w:hint="eastAsia"/>
          <w:color w:val="000000"/>
          <w:szCs w:val="21"/>
        </w:rPr>
        <w:t>软件定制需求还包括对机器人硬件的兼容性测试，确保软件能够直接适配多种硬件模块（如机械臂、移动底盘、视觉传感器、末端执行器</w:t>
      </w:r>
      <w:r>
        <w:rPr>
          <w:rFonts w:ascii="宋体" w:eastAsia="宋体" w:hAnsi="宋体" w:cs="宋体" w:hint="eastAsia"/>
          <w:color w:val="000000"/>
          <w:szCs w:val="21"/>
        </w:rPr>
        <w:t>等）以及支持的硬件列表更新和维护。</w:t>
      </w:r>
    </w:p>
    <w:p w14:paraId="5251EEF8" w14:textId="77777777" w:rsidR="005621D1" w:rsidRDefault="005621D1">
      <w:pPr>
        <w:rPr>
          <w:rFonts w:ascii="宋体" w:eastAsia="宋体" w:hAnsi="宋体" w:cs="宋体"/>
          <w:color w:val="000000"/>
          <w:szCs w:val="21"/>
        </w:rPr>
      </w:pPr>
    </w:p>
    <w:p w14:paraId="2C49828D" w14:textId="77777777" w:rsidR="005621D1" w:rsidRDefault="005621D1">
      <w:pPr>
        <w:rPr>
          <w:rFonts w:ascii="宋体" w:eastAsia="宋体" w:hAnsi="宋体" w:cs="宋体"/>
          <w:color w:val="000000"/>
          <w:szCs w:val="21"/>
        </w:rPr>
      </w:pPr>
    </w:p>
    <w:sectPr w:rsidR="005621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WQ0OTVlNmQzZDkxZGMyNjIwN2FlN2Q2NjJjNGE4MWIifQ=="/>
    <w:docVar w:name="KSO_WPS_MARK_KEY" w:val="5f922699-2a03-4d45-8522-ed0aee8d2985"/>
  </w:docVars>
  <w:rsids>
    <w:rsidRoot w:val="52C6354A"/>
    <w:rsid w:val="00536F35"/>
    <w:rsid w:val="005621D1"/>
    <w:rsid w:val="0C786F26"/>
    <w:rsid w:val="0CD13741"/>
    <w:rsid w:val="0FDE6D14"/>
    <w:rsid w:val="16B07D45"/>
    <w:rsid w:val="2420061B"/>
    <w:rsid w:val="257E5276"/>
    <w:rsid w:val="39CC71D6"/>
    <w:rsid w:val="442D17A0"/>
    <w:rsid w:val="48A77FE9"/>
    <w:rsid w:val="52C6354A"/>
    <w:rsid w:val="52FA597B"/>
    <w:rsid w:val="59734DFD"/>
    <w:rsid w:val="7857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7D4DF5"/>
  <w15:docId w15:val="{13247FD4-6EEC-4446-8A03-5C293C33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469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WPS_712374243</dc:creator>
  <cp:lastModifiedBy>Windows 用户</cp:lastModifiedBy>
  <cp:revision>2</cp:revision>
  <dcterms:created xsi:type="dcterms:W3CDTF">2024-03-26T07:53:00Z</dcterms:created>
  <dcterms:modified xsi:type="dcterms:W3CDTF">2024-03-26T07:53:00Z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082D90B1950547F0BC1ACE5AB2B9F615</vt:lpwstr>
  </property>
</Properties>
</file>